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A08" w:rsidRPr="000E1B58" w:rsidRDefault="003C3A08" w:rsidP="003C3A08">
      <w:pPr>
        <w:pStyle w:val="Title"/>
        <w:spacing w:line="280" w:lineRule="atLeast"/>
        <w:rPr>
          <w:color w:val="333399"/>
          <w:sz w:val="24"/>
          <w:szCs w:val="24"/>
        </w:rPr>
      </w:pPr>
      <w:r w:rsidRPr="000E1B58">
        <w:rPr>
          <w:color w:val="333399"/>
          <w:sz w:val="24"/>
          <w:szCs w:val="24"/>
        </w:rPr>
        <w:t>Job Description</w:t>
      </w:r>
    </w:p>
    <w:p w:rsidR="003C3A08" w:rsidRDefault="003C3A08" w:rsidP="003C3A08">
      <w:pPr>
        <w:spacing w:line="280" w:lineRule="atLeast"/>
        <w:jc w:val="center"/>
        <w:rPr>
          <w:rFonts w:ascii="Arial" w:hAnsi="Arial"/>
          <w:b/>
          <w:sz w:val="24"/>
        </w:rPr>
      </w:pPr>
    </w:p>
    <w:tbl>
      <w:tblPr>
        <w:tblW w:w="10084" w:type="dxa"/>
        <w:tblInd w:w="-318" w:type="dxa"/>
        <w:tblLayout w:type="fixed"/>
        <w:tblLook w:val="0000" w:firstRow="0" w:lastRow="0" w:firstColumn="0" w:lastColumn="0" w:noHBand="0" w:noVBand="0"/>
      </w:tblPr>
      <w:tblGrid>
        <w:gridCol w:w="4812"/>
        <w:gridCol w:w="5272"/>
      </w:tblGrid>
      <w:tr w:rsidR="00504AC0" w:rsidRPr="008E30C3" w:rsidTr="000E1B58">
        <w:trPr>
          <w:trHeight w:val="412"/>
        </w:trPr>
        <w:tc>
          <w:tcPr>
            <w:tcW w:w="4812" w:type="dxa"/>
            <w:tcBorders>
              <w:top w:val="single" w:sz="12" w:space="0" w:color="auto"/>
              <w:left w:val="single" w:sz="12" w:space="0" w:color="auto"/>
              <w:right w:val="single" w:sz="12" w:space="0" w:color="auto"/>
            </w:tcBorders>
            <w:shd w:val="clear" w:color="auto" w:fill="EBFFFF"/>
          </w:tcPr>
          <w:p w:rsidR="00504AC0" w:rsidRPr="008E30C3" w:rsidRDefault="00504AC0" w:rsidP="00504AC0">
            <w:pPr>
              <w:spacing w:after="120" w:line="280" w:lineRule="atLeast"/>
              <w:rPr>
                <w:rFonts w:asciiTheme="minorHAnsi" w:hAnsiTheme="minorHAnsi" w:cstheme="minorHAnsi"/>
                <w:b/>
                <w:color w:val="333399"/>
                <w:sz w:val="22"/>
                <w:szCs w:val="22"/>
              </w:rPr>
            </w:pPr>
            <w:r w:rsidRPr="008E30C3">
              <w:rPr>
                <w:rFonts w:asciiTheme="minorHAnsi" w:hAnsiTheme="minorHAnsi" w:cstheme="minorHAnsi"/>
                <w:b/>
                <w:color w:val="333399"/>
                <w:sz w:val="22"/>
                <w:szCs w:val="22"/>
              </w:rPr>
              <w:t>Job Title:</w:t>
            </w:r>
            <w:r w:rsidRPr="008E30C3">
              <w:rPr>
                <w:rFonts w:asciiTheme="minorHAnsi" w:hAnsiTheme="minorHAnsi" w:cstheme="minorHAnsi"/>
                <w:b/>
                <w:color w:val="333399"/>
                <w:sz w:val="22"/>
                <w:szCs w:val="22"/>
              </w:rPr>
              <w:tab/>
            </w:r>
          </w:p>
        </w:tc>
        <w:tc>
          <w:tcPr>
            <w:tcW w:w="5272" w:type="dxa"/>
            <w:tcBorders>
              <w:top w:val="single" w:sz="12" w:space="0" w:color="auto"/>
              <w:left w:val="single" w:sz="12" w:space="0" w:color="auto"/>
              <w:right w:val="single" w:sz="12" w:space="0" w:color="auto"/>
            </w:tcBorders>
          </w:tcPr>
          <w:p w:rsidR="00504AC0" w:rsidRPr="008E30C3" w:rsidRDefault="00370928" w:rsidP="00504AC0">
            <w:pPr>
              <w:spacing w:after="120" w:line="276" w:lineRule="auto"/>
              <w:rPr>
                <w:rFonts w:asciiTheme="minorHAnsi" w:hAnsiTheme="minorHAnsi" w:cstheme="minorHAnsi"/>
                <w:sz w:val="22"/>
                <w:szCs w:val="22"/>
              </w:rPr>
            </w:pPr>
            <w:r>
              <w:rPr>
                <w:rFonts w:asciiTheme="minorHAnsi" w:hAnsiTheme="minorHAnsi" w:cstheme="minorHAnsi"/>
                <w:sz w:val="22"/>
                <w:szCs w:val="22"/>
              </w:rPr>
              <w:t>Business Support Officer</w:t>
            </w:r>
            <w:bookmarkStart w:id="0" w:name="_GoBack"/>
            <w:bookmarkEnd w:id="0"/>
          </w:p>
        </w:tc>
      </w:tr>
      <w:tr w:rsidR="00504AC0" w:rsidRPr="008E30C3" w:rsidTr="000E1B58">
        <w:trPr>
          <w:trHeight w:val="396"/>
        </w:trPr>
        <w:tc>
          <w:tcPr>
            <w:tcW w:w="4812" w:type="dxa"/>
            <w:tcBorders>
              <w:left w:val="single" w:sz="12" w:space="0" w:color="auto"/>
              <w:right w:val="single" w:sz="12" w:space="0" w:color="auto"/>
            </w:tcBorders>
            <w:shd w:val="clear" w:color="auto" w:fill="EBFFFF"/>
          </w:tcPr>
          <w:p w:rsidR="00504AC0" w:rsidRPr="008E30C3" w:rsidRDefault="00504AC0" w:rsidP="00504AC0">
            <w:pPr>
              <w:spacing w:after="120" w:line="280" w:lineRule="atLeast"/>
              <w:rPr>
                <w:rFonts w:asciiTheme="minorHAnsi" w:hAnsiTheme="minorHAnsi" w:cstheme="minorHAnsi"/>
                <w:b/>
                <w:color w:val="333399"/>
                <w:sz w:val="22"/>
                <w:szCs w:val="22"/>
              </w:rPr>
            </w:pPr>
            <w:r w:rsidRPr="008E30C3">
              <w:rPr>
                <w:rFonts w:asciiTheme="minorHAnsi" w:hAnsiTheme="minorHAnsi" w:cstheme="minorHAnsi"/>
                <w:b/>
                <w:color w:val="333399"/>
                <w:sz w:val="22"/>
                <w:szCs w:val="22"/>
              </w:rPr>
              <w:t>Location:</w:t>
            </w:r>
          </w:p>
        </w:tc>
        <w:tc>
          <w:tcPr>
            <w:tcW w:w="5272" w:type="dxa"/>
            <w:tcBorders>
              <w:left w:val="single" w:sz="12" w:space="0" w:color="auto"/>
              <w:right w:val="single" w:sz="12" w:space="0" w:color="auto"/>
            </w:tcBorders>
          </w:tcPr>
          <w:p w:rsidR="00504AC0" w:rsidRPr="008E30C3" w:rsidRDefault="00621257" w:rsidP="00504AC0">
            <w:pPr>
              <w:spacing w:after="120" w:line="276" w:lineRule="auto"/>
              <w:rPr>
                <w:rFonts w:asciiTheme="minorHAnsi" w:hAnsiTheme="minorHAnsi" w:cstheme="minorHAnsi"/>
                <w:sz w:val="22"/>
                <w:szCs w:val="22"/>
              </w:rPr>
            </w:pPr>
            <w:r>
              <w:rPr>
                <w:rFonts w:asciiTheme="minorHAnsi" w:hAnsiTheme="minorHAnsi" w:cstheme="minorHAnsi"/>
                <w:sz w:val="22"/>
                <w:szCs w:val="22"/>
              </w:rPr>
              <w:t>Exwick Heights</w:t>
            </w:r>
          </w:p>
        </w:tc>
      </w:tr>
      <w:tr w:rsidR="00504AC0" w:rsidRPr="008E30C3" w:rsidTr="000E1B58">
        <w:trPr>
          <w:trHeight w:val="412"/>
        </w:trPr>
        <w:tc>
          <w:tcPr>
            <w:tcW w:w="4812" w:type="dxa"/>
            <w:tcBorders>
              <w:left w:val="single" w:sz="12" w:space="0" w:color="auto"/>
              <w:right w:val="single" w:sz="12" w:space="0" w:color="auto"/>
            </w:tcBorders>
            <w:shd w:val="clear" w:color="auto" w:fill="EBFFFF"/>
          </w:tcPr>
          <w:p w:rsidR="00504AC0" w:rsidRPr="008E30C3" w:rsidRDefault="00504AC0" w:rsidP="00504AC0">
            <w:pPr>
              <w:spacing w:after="120" w:line="280" w:lineRule="atLeast"/>
              <w:rPr>
                <w:rFonts w:asciiTheme="minorHAnsi" w:hAnsiTheme="minorHAnsi" w:cstheme="minorHAnsi"/>
                <w:b/>
                <w:color w:val="333399"/>
                <w:sz w:val="22"/>
                <w:szCs w:val="22"/>
              </w:rPr>
            </w:pPr>
            <w:r w:rsidRPr="008E30C3">
              <w:rPr>
                <w:rFonts w:asciiTheme="minorHAnsi" w:hAnsiTheme="minorHAnsi" w:cstheme="minorHAnsi"/>
                <w:b/>
                <w:color w:val="333399"/>
                <w:sz w:val="22"/>
                <w:szCs w:val="22"/>
              </w:rPr>
              <w:t xml:space="preserve">Responsible To: </w:t>
            </w:r>
          </w:p>
        </w:tc>
        <w:tc>
          <w:tcPr>
            <w:tcW w:w="5272" w:type="dxa"/>
            <w:tcBorders>
              <w:left w:val="single" w:sz="12" w:space="0" w:color="auto"/>
              <w:right w:val="single" w:sz="12" w:space="0" w:color="auto"/>
            </w:tcBorders>
          </w:tcPr>
          <w:p w:rsidR="00504AC0" w:rsidRPr="008E30C3" w:rsidRDefault="00621257" w:rsidP="00504AC0">
            <w:pPr>
              <w:spacing w:after="120" w:line="276" w:lineRule="auto"/>
              <w:rPr>
                <w:rFonts w:asciiTheme="minorHAnsi" w:hAnsiTheme="minorHAnsi" w:cstheme="minorHAnsi"/>
                <w:sz w:val="22"/>
                <w:szCs w:val="22"/>
              </w:rPr>
            </w:pPr>
            <w:r>
              <w:rPr>
                <w:rFonts w:asciiTheme="minorHAnsi" w:hAnsiTheme="minorHAnsi" w:cstheme="minorHAnsi"/>
                <w:sz w:val="22"/>
                <w:szCs w:val="22"/>
              </w:rPr>
              <w:t>Headteacher</w:t>
            </w:r>
          </w:p>
        </w:tc>
      </w:tr>
      <w:tr w:rsidR="00504AC0" w:rsidRPr="008E30C3" w:rsidTr="000E1B58">
        <w:trPr>
          <w:trHeight w:val="452"/>
        </w:trPr>
        <w:tc>
          <w:tcPr>
            <w:tcW w:w="4812" w:type="dxa"/>
            <w:tcBorders>
              <w:left w:val="single" w:sz="12" w:space="0" w:color="auto"/>
              <w:bottom w:val="single" w:sz="12" w:space="0" w:color="auto"/>
              <w:right w:val="single" w:sz="12" w:space="0" w:color="auto"/>
            </w:tcBorders>
            <w:shd w:val="clear" w:color="auto" w:fill="EBFFFF"/>
          </w:tcPr>
          <w:p w:rsidR="00504AC0" w:rsidRDefault="00504AC0" w:rsidP="00504AC0">
            <w:pPr>
              <w:spacing w:after="120" w:line="280" w:lineRule="atLeast"/>
              <w:rPr>
                <w:rFonts w:asciiTheme="minorHAnsi" w:hAnsiTheme="minorHAnsi" w:cstheme="minorHAnsi"/>
                <w:b/>
                <w:color w:val="333399"/>
                <w:sz w:val="22"/>
                <w:szCs w:val="22"/>
              </w:rPr>
            </w:pPr>
            <w:r w:rsidRPr="008E30C3">
              <w:rPr>
                <w:rFonts w:asciiTheme="minorHAnsi" w:hAnsiTheme="minorHAnsi" w:cstheme="minorHAnsi"/>
                <w:b/>
                <w:color w:val="333399"/>
                <w:sz w:val="22"/>
                <w:szCs w:val="22"/>
              </w:rPr>
              <w:t xml:space="preserve">Salary Grade: </w:t>
            </w:r>
          </w:p>
          <w:p w:rsidR="001649D0" w:rsidRPr="008E30C3" w:rsidRDefault="001649D0" w:rsidP="00504AC0">
            <w:pPr>
              <w:spacing w:after="120" w:line="280" w:lineRule="atLeast"/>
              <w:rPr>
                <w:rFonts w:asciiTheme="minorHAnsi" w:hAnsiTheme="minorHAnsi" w:cstheme="minorHAnsi"/>
                <w:b/>
                <w:color w:val="333399"/>
                <w:sz w:val="22"/>
                <w:szCs w:val="22"/>
              </w:rPr>
            </w:pPr>
            <w:r>
              <w:rPr>
                <w:rFonts w:asciiTheme="minorHAnsi" w:hAnsiTheme="minorHAnsi" w:cstheme="minorHAnsi"/>
                <w:b/>
                <w:color w:val="333399"/>
                <w:sz w:val="22"/>
                <w:szCs w:val="22"/>
              </w:rPr>
              <w:t>Hours &amp; Weeks per Year:</w:t>
            </w:r>
          </w:p>
          <w:p w:rsidR="00504AC0" w:rsidRPr="008E30C3" w:rsidRDefault="00504AC0" w:rsidP="00504AC0">
            <w:pPr>
              <w:spacing w:after="120" w:line="280" w:lineRule="atLeast"/>
              <w:rPr>
                <w:rFonts w:asciiTheme="minorHAnsi" w:hAnsiTheme="minorHAnsi" w:cstheme="minorHAnsi"/>
                <w:b/>
                <w:color w:val="333399"/>
                <w:sz w:val="22"/>
                <w:szCs w:val="22"/>
              </w:rPr>
            </w:pPr>
            <w:r w:rsidRPr="008E30C3">
              <w:rPr>
                <w:rFonts w:asciiTheme="minorHAnsi" w:hAnsiTheme="minorHAnsi" w:cstheme="minorHAnsi"/>
                <w:b/>
                <w:color w:val="333399"/>
                <w:sz w:val="22"/>
                <w:szCs w:val="22"/>
              </w:rPr>
              <w:t>Contract:</w:t>
            </w:r>
          </w:p>
        </w:tc>
        <w:tc>
          <w:tcPr>
            <w:tcW w:w="5272" w:type="dxa"/>
            <w:tcBorders>
              <w:left w:val="single" w:sz="12" w:space="0" w:color="auto"/>
              <w:bottom w:val="single" w:sz="12" w:space="0" w:color="auto"/>
              <w:right w:val="single" w:sz="12" w:space="0" w:color="auto"/>
            </w:tcBorders>
          </w:tcPr>
          <w:p w:rsidR="00621257" w:rsidRDefault="001649D0" w:rsidP="00621257">
            <w:pPr>
              <w:spacing w:after="120" w:line="276" w:lineRule="auto"/>
              <w:rPr>
                <w:rFonts w:asciiTheme="minorHAnsi" w:hAnsiTheme="minorHAnsi" w:cstheme="minorHAnsi"/>
                <w:sz w:val="22"/>
                <w:szCs w:val="22"/>
              </w:rPr>
            </w:pPr>
            <w:r>
              <w:rPr>
                <w:rFonts w:asciiTheme="minorHAnsi" w:hAnsiTheme="minorHAnsi" w:cstheme="minorHAnsi"/>
                <w:sz w:val="22"/>
                <w:szCs w:val="22"/>
              </w:rPr>
              <w:t>F 27,905 - £31,371 (actual £24,294 - £27,312)</w:t>
            </w:r>
          </w:p>
          <w:p w:rsidR="001649D0" w:rsidRDefault="001649D0" w:rsidP="00621257">
            <w:pPr>
              <w:spacing w:after="120" w:line="276" w:lineRule="auto"/>
              <w:rPr>
                <w:rFonts w:asciiTheme="minorHAnsi" w:hAnsiTheme="minorHAnsi" w:cstheme="minorHAnsi"/>
                <w:sz w:val="22"/>
                <w:szCs w:val="22"/>
              </w:rPr>
            </w:pPr>
            <w:r>
              <w:rPr>
                <w:rFonts w:asciiTheme="minorHAnsi" w:hAnsiTheme="minorHAnsi" w:cstheme="minorHAnsi"/>
                <w:sz w:val="22"/>
                <w:szCs w:val="22"/>
              </w:rPr>
              <w:t>37 hours per week – 40 weeks per year</w:t>
            </w:r>
          </w:p>
          <w:p w:rsidR="00504AC0" w:rsidRPr="008E30C3" w:rsidRDefault="00504AC0" w:rsidP="00621257">
            <w:pPr>
              <w:spacing w:after="120" w:line="276" w:lineRule="auto"/>
              <w:rPr>
                <w:rFonts w:asciiTheme="minorHAnsi" w:hAnsiTheme="minorHAnsi" w:cstheme="minorHAnsi"/>
                <w:sz w:val="22"/>
                <w:szCs w:val="22"/>
              </w:rPr>
            </w:pPr>
            <w:r w:rsidRPr="008E30C3">
              <w:rPr>
                <w:rFonts w:asciiTheme="minorHAnsi" w:hAnsiTheme="minorHAnsi" w:cstheme="minorHAnsi"/>
                <w:sz w:val="22"/>
                <w:szCs w:val="22"/>
              </w:rPr>
              <w:t xml:space="preserve">Permanent </w:t>
            </w:r>
          </w:p>
        </w:tc>
      </w:tr>
    </w:tbl>
    <w:p w:rsidR="003C3A08" w:rsidRPr="008E30C3" w:rsidRDefault="003C3A08" w:rsidP="003C3A08">
      <w:pPr>
        <w:rPr>
          <w:rFonts w:asciiTheme="minorHAnsi" w:hAnsiTheme="minorHAnsi" w:cstheme="minorHAnsi"/>
          <w:sz w:val="22"/>
          <w:szCs w:val="22"/>
        </w:rPr>
      </w:pPr>
    </w:p>
    <w:tbl>
      <w:tblPr>
        <w:tblW w:w="10089" w:type="dxa"/>
        <w:tblInd w:w="-318" w:type="dxa"/>
        <w:tblLayout w:type="fixed"/>
        <w:tblLook w:val="0000" w:firstRow="0" w:lastRow="0" w:firstColumn="0" w:lastColumn="0" w:noHBand="0" w:noVBand="0"/>
      </w:tblPr>
      <w:tblGrid>
        <w:gridCol w:w="10089"/>
      </w:tblGrid>
      <w:tr w:rsidR="003C3A08" w:rsidRPr="008E30C3" w:rsidTr="004F1825">
        <w:trPr>
          <w:trHeight w:val="445"/>
        </w:trPr>
        <w:tc>
          <w:tcPr>
            <w:tcW w:w="10089" w:type="dxa"/>
            <w:tcBorders>
              <w:top w:val="single" w:sz="8" w:space="0" w:color="auto"/>
              <w:left w:val="single" w:sz="8" w:space="0" w:color="auto"/>
              <w:bottom w:val="single" w:sz="8" w:space="0" w:color="auto"/>
              <w:right w:val="single" w:sz="8" w:space="0" w:color="auto"/>
            </w:tcBorders>
          </w:tcPr>
          <w:p w:rsidR="003C3A08" w:rsidRPr="008E30C3" w:rsidRDefault="003C3A08" w:rsidP="00053F99">
            <w:pPr>
              <w:spacing w:after="120" w:line="280" w:lineRule="atLeast"/>
              <w:rPr>
                <w:rFonts w:asciiTheme="minorHAnsi" w:hAnsiTheme="minorHAnsi" w:cstheme="minorHAnsi"/>
                <w:b/>
                <w:color w:val="333399"/>
                <w:sz w:val="22"/>
                <w:szCs w:val="22"/>
              </w:rPr>
            </w:pPr>
            <w:r w:rsidRPr="008E30C3">
              <w:rPr>
                <w:rFonts w:asciiTheme="minorHAnsi" w:hAnsiTheme="minorHAnsi" w:cstheme="minorHAnsi"/>
                <w:b/>
                <w:color w:val="333399"/>
                <w:sz w:val="22"/>
                <w:szCs w:val="22"/>
              </w:rPr>
              <w:t>Key Purpose of Job</w:t>
            </w:r>
          </w:p>
          <w:p w:rsidR="009551FC" w:rsidRDefault="009551FC" w:rsidP="009551FC">
            <w:pPr>
              <w:rPr>
                <w:rFonts w:asciiTheme="minorHAnsi" w:hAnsiTheme="minorHAnsi" w:cstheme="minorHAnsi"/>
                <w:sz w:val="22"/>
                <w:szCs w:val="22"/>
              </w:rPr>
            </w:pPr>
            <w:r w:rsidRPr="008E30C3">
              <w:rPr>
                <w:rFonts w:asciiTheme="minorHAnsi" w:hAnsiTheme="minorHAnsi" w:cstheme="minorHAnsi"/>
                <w:sz w:val="22"/>
                <w:szCs w:val="22"/>
              </w:rPr>
              <w:t xml:space="preserve">The post holder </w:t>
            </w:r>
            <w:r w:rsidR="0099388C">
              <w:rPr>
                <w:rFonts w:asciiTheme="minorHAnsi" w:hAnsiTheme="minorHAnsi" w:cstheme="minorHAnsi"/>
                <w:sz w:val="22"/>
                <w:szCs w:val="22"/>
              </w:rPr>
              <w:t>is responsible</w:t>
            </w:r>
            <w:r w:rsidRPr="008E30C3">
              <w:rPr>
                <w:rFonts w:asciiTheme="minorHAnsi" w:hAnsiTheme="minorHAnsi" w:cstheme="minorHAnsi"/>
                <w:sz w:val="22"/>
                <w:szCs w:val="22"/>
              </w:rPr>
              <w:t xml:space="preserve"> for the provision and management of a comprehensive administrative support service</w:t>
            </w:r>
            <w:r w:rsidR="00553250">
              <w:rPr>
                <w:rFonts w:asciiTheme="minorHAnsi" w:hAnsiTheme="minorHAnsi" w:cstheme="minorHAnsi"/>
                <w:sz w:val="22"/>
                <w:szCs w:val="22"/>
              </w:rPr>
              <w:t xml:space="preserve"> across</w:t>
            </w:r>
            <w:r w:rsidR="008E25EE">
              <w:rPr>
                <w:rFonts w:asciiTheme="minorHAnsi" w:hAnsiTheme="minorHAnsi" w:cstheme="minorHAnsi"/>
                <w:sz w:val="22"/>
                <w:szCs w:val="22"/>
              </w:rPr>
              <w:t xml:space="preserve"> </w:t>
            </w:r>
            <w:r w:rsidR="00621257">
              <w:rPr>
                <w:rFonts w:asciiTheme="minorHAnsi" w:hAnsiTheme="minorHAnsi" w:cstheme="minorHAnsi"/>
                <w:sz w:val="22"/>
                <w:szCs w:val="22"/>
              </w:rPr>
              <w:t>the school</w:t>
            </w:r>
            <w:r w:rsidR="00E64E95">
              <w:rPr>
                <w:rFonts w:asciiTheme="minorHAnsi" w:hAnsiTheme="minorHAnsi" w:cstheme="minorHAnsi"/>
                <w:sz w:val="22"/>
                <w:szCs w:val="22"/>
              </w:rPr>
              <w:t xml:space="preserve"> including effective and efficient personal administration support to the Headteacher.</w:t>
            </w:r>
          </w:p>
          <w:p w:rsidR="003C3A08" w:rsidRDefault="003C3A08" w:rsidP="008E662C">
            <w:pPr>
              <w:rPr>
                <w:rFonts w:asciiTheme="minorHAnsi" w:hAnsiTheme="minorHAnsi" w:cstheme="minorHAnsi"/>
                <w:sz w:val="22"/>
                <w:szCs w:val="22"/>
              </w:rPr>
            </w:pPr>
          </w:p>
          <w:p w:rsidR="00CF2378" w:rsidRDefault="0070218B" w:rsidP="0070218B">
            <w:pPr>
              <w:spacing w:after="120" w:line="280" w:lineRule="atLeast"/>
              <w:rPr>
                <w:rFonts w:asciiTheme="minorHAnsi" w:hAnsiTheme="minorHAnsi" w:cstheme="minorHAnsi"/>
                <w:sz w:val="22"/>
                <w:szCs w:val="22"/>
              </w:rPr>
            </w:pPr>
            <w:r>
              <w:rPr>
                <w:rFonts w:asciiTheme="minorHAnsi" w:hAnsiTheme="minorHAnsi" w:cstheme="minorHAnsi"/>
                <w:sz w:val="22"/>
                <w:szCs w:val="22"/>
              </w:rPr>
              <w:t xml:space="preserve">Being responsible to the </w:t>
            </w:r>
            <w:r w:rsidR="00621257">
              <w:rPr>
                <w:rFonts w:asciiTheme="minorHAnsi" w:hAnsiTheme="minorHAnsi" w:cstheme="minorHAnsi"/>
                <w:sz w:val="22"/>
                <w:szCs w:val="22"/>
              </w:rPr>
              <w:t>Headteacher</w:t>
            </w:r>
            <w:r>
              <w:rPr>
                <w:rFonts w:asciiTheme="minorHAnsi" w:hAnsiTheme="minorHAnsi" w:cstheme="minorHAnsi"/>
                <w:sz w:val="22"/>
                <w:szCs w:val="22"/>
              </w:rPr>
              <w:t xml:space="preserve"> the post holder will </w:t>
            </w:r>
            <w:r w:rsidR="00CF2378">
              <w:rPr>
                <w:rFonts w:asciiTheme="minorHAnsi" w:hAnsiTheme="minorHAnsi" w:cstheme="minorHAnsi"/>
                <w:sz w:val="22"/>
                <w:szCs w:val="22"/>
              </w:rPr>
              <w:t>be the key link to the Trust Central Services Team ensuring the</w:t>
            </w:r>
            <w:r>
              <w:rPr>
                <w:rFonts w:asciiTheme="minorHAnsi" w:hAnsiTheme="minorHAnsi" w:cstheme="minorHAnsi"/>
                <w:sz w:val="22"/>
                <w:szCs w:val="22"/>
              </w:rPr>
              <w:t xml:space="preserve"> day-to-day </w:t>
            </w:r>
            <w:r w:rsidR="00CF2378">
              <w:rPr>
                <w:rFonts w:asciiTheme="minorHAnsi" w:hAnsiTheme="minorHAnsi" w:cstheme="minorHAnsi"/>
                <w:sz w:val="22"/>
                <w:szCs w:val="22"/>
              </w:rPr>
              <w:t>requirements for HR, Finance, Health and Safety, Facilities Management and Catering are met through embedded frameworks and processes.</w:t>
            </w:r>
          </w:p>
          <w:p w:rsidR="00553250" w:rsidRPr="008E30C3" w:rsidRDefault="00CF2378" w:rsidP="00871741">
            <w:pPr>
              <w:spacing w:after="120" w:line="280" w:lineRule="atLeast"/>
              <w:rPr>
                <w:rFonts w:asciiTheme="minorHAnsi" w:hAnsiTheme="minorHAnsi" w:cstheme="minorHAnsi"/>
                <w:sz w:val="22"/>
                <w:szCs w:val="22"/>
              </w:rPr>
            </w:pPr>
            <w:r>
              <w:rPr>
                <w:rFonts w:asciiTheme="minorHAnsi" w:hAnsiTheme="minorHAnsi" w:cstheme="minorHAnsi"/>
                <w:sz w:val="22"/>
                <w:szCs w:val="22"/>
              </w:rPr>
              <w:t xml:space="preserve">The post holder will be responsible for the supervision and line </w:t>
            </w:r>
            <w:r w:rsidR="0070218B">
              <w:rPr>
                <w:rFonts w:asciiTheme="minorHAnsi" w:hAnsiTheme="minorHAnsi" w:cstheme="minorHAnsi"/>
                <w:sz w:val="22"/>
                <w:szCs w:val="22"/>
              </w:rPr>
              <w:t xml:space="preserve">management of </w:t>
            </w:r>
            <w:r>
              <w:rPr>
                <w:rFonts w:asciiTheme="minorHAnsi" w:hAnsiTheme="minorHAnsi" w:cstheme="minorHAnsi"/>
                <w:sz w:val="22"/>
                <w:szCs w:val="22"/>
              </w:rPr>
              <w:t>the school A</w:t>
            </w:r>
            <w:r w:rsidR="0070218B">
              <w:rPr>
                <w:rFonts w:asciiTheme="minorHAnsi" w:hAnsiTheme="minorHAnsi" w:cstheme="minorHAnsi"/>
                <w:sz w:val="22"/>
                <w:szCs w:val="22"/>
              </w:rPr>
              <w:t>dministrat</w:t>
            </w:r>
            <w:r w:rsidR="00205E99">
              <w:rPr>
                <w:rFonts w:asciiTheme="minorHAnsi" w:hAnsiTheme="minorHAnsi" w:cstheme="minorHAnsi"/>
                <w:sz w:val="22"/>
                <w:szCs w:val="22"/>
              </w:rPr>
              <w:t xml:space="preserve">ors, Premises Lead, </w:t>
            </w:r>
            <w:r w:rsidR="00871741">
              <w:rPr>
                <w:rFonts w:asciiTheme="minorHAnsi" w:hAnsiTheme="minorHAnsi" w:cstheme="minorHAnsi"/>
                <w:sz w:val="22"/>
                <w:szCs w:val="22"/>
              </w:rPr>
              <w:t>Cleaner and the Kitchen M</w:t>
            </w:r>
            <w:r w:rsidR="00E64E95">
              <w:rPr>
                <w:rFonts w:asciiTheme="minorHAnsi" w:hAnsiTheme="minorHAnsi" w:cstheme="minorHAnsi"/>
                <w:sz w:val="22"/>
                <w:szCs w:val="22"/>
              </w:rPr>
              <w:t>anager.</w:t>
            </w:r>
          </w:p>
        </w:tc>
      </w:tr>
    </w:tbl>
    <w:p w:rsidR="003C3A08" w:rsidRPr="008E30C3" w:rsidRDefault="003C3A08" w:rsidP="003C3A08">
      <w:pPr>
        <w:rPr>
          <w:rFonts w:asciiTheme="minorHAnsi" w:hAnsiTheme="minorHAnsi" w:cstheme="minorHAnsi"/>
          <w:color w:val="333399"/>
          <w:sz w:val="22"/>
          <w:szCs w:val="22"/>
        </w:rPr>
      </w:pPr>
    </w:p>
    <w:tbl>
      <w:tblPr>
        <w:tblW w:w="10089"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089"/>
      </w:tblGrid>
      <w:tr w:rsidR="003C3A08" w:rsidRPr="008E30C3" w:rsidTr="004F1825">
        <w:trPr>
          <w:trHeight w:val="445"/>
        </w:trPr>
        <w:tc>
          <w:tcPr>
            <w:tcW w:w="10089" w:type="dxa"/>
          </w:tcPr>
          <w:p w:rsidR="003C3A08" w:rsidRPr="008E30C3" w:rsidRDefault="003C3A08" w:rsidP="00053F99">
            <w:pPr>
              <w:spacing w:after="120" w:line="280" w:lineRule="atLeast"/>
              <w:rPr>
                <w:rFonts w:asciiTheme="minorHAnsi" w:hAnsiTheme="minorHAnsi" w:cstheme="minorHAnsi"/>
                <w:b/>
                <w:color w:val="333399"/>
                <w:sz w:val="22"/>
                <w:szCs w:val="22"/>
              </w:rPr>
            </w:pPr>
            <w:r w:rsidRPr="008E30C3">
              <w:rPr>
                <w:rFonts w:asciiTheme="minorHAnsi" w:hAnsiTheme="minorHAnsi" w:cstheme="minorHAnsi"/>
                <w:b/>
                <w:color w:val="333399"/>
                <w:sz w:val="22"/>
                <w:szCs w:val="22"/>
              </w:rPr>
              <w:t>Anticipated Outcomes of Post</w:t>
            </w:r>
          </w:p>
          <w:p w:rsidR="0070218B" w:rsidRDefault="00053F99" w:rsidP="004F1825">
            <w:pPr>
              <w:spacing w:after="120" w:line="280" w:lineRule="atLeast"/>
              <w:rPr>
                <w:rFonts w:asciiTheme="minorHAnsi" w:hAnsiTheme="minorHAnsi" w:cstheme="minorHAnsi"/>
                <w:sz w:val="22"/>
                <w:szCs w:val="22"/>
              </w:rPr>
            </w:pPr>
            <w:r w:rsidRPr="008E30C3">
              <w:rPr>
                <w:rFonts w:asciiTheme="minorHAnsi" w:hAnsiTheme="minorHAnsi" w:cstheme="minorHAnsi"/>
                <w:sz w:val="22"/>
                <w:szCs w:val="22"/>
              </w:rPr>
              <w:t>Comprehensive school processes are achieved in the desired timeframes and align</w:t>
            </w:r>
            <w:r w:rsidR="008E662C">
              <w:rPr>
                <w:rFonts w:asciiTheme="minorHAnsi" w:hAnsiTheme="minorHAnsi" w:cstheme="minorHAnsi"/>
                <w:sz w:val="22"/>
                <w:szCs w:val="22"/>
              </w:rPr>
              <w:t>ed</w:t>
            </w:r>
            <w:r w:rsidRPr="008E30C3">
              <w:rPr>
                <w:rFonts w:asciiTheme="minorHAnsi" w:hAnsiTheme="minorHAnsi" w:cstheme="minorHAnsi"/>
                <w:sz w:val="22"/>
                <w:szCs w:val="22"/>
              </w:rPr>
              <w:t xml:space="preserve"> with the requirements of the </w:t>
            </w:r>
            <w:r w:rsidR="0070218B">
              <w:rPr>
                <w:rFonts w:asciiTheme="minorHAnsi" w:hAnsiTheme="minorHAnsi" w:cstheme="minorHAnsi"/>
                <w:sz w:val="22"/>
                <w:szCs w:val="22"/>
              </w:rPr>
              <w:t>Tr</w:t>
            </w:r>
            <w:r w:rsidR="00871741">
              <w:rPr>
                <w:rFonts w:asciiTheme="minorHAnsi" w:hAnsiTheme="minorHAnsi" w:cstheme="minorHAnsi"/>
                <w:sz w:val="22"/>
                <w:szCs w:val="22"/>
              </w:rPr>
              <w:t>ust</w:t>
            </w:r>
            <w:r w:rsidR="0070218B">
              <w:rPr>
                <w:rFonts w:asciiTheme="minorHAnsi" w:hAnsiTheme="minorHAnsi" w:cstheme="minorHAnsi"/>
                <w:sz w:val="22"/>
                <w:szCs w:val="22"/>
              </w:rPr>
              <w:t>.</w:t>
            </w:r>
          </w:p>
          <w:p w:rsidR="00053F99" w:rsidRPr="008E30C3" w:rsidRDefault="0070218B" w:rsidP="00871741">
            <w:pPr>
              <w:spacing w:after="120" w:line="280" w:lineRule="atLeast"/>
              <w:rPr>
                <w:rFonts w:asciiTheme="minorHAnsi" w:hAnsiTheme="minorHAnsi" w:cstheme="minorHAnsi"/>
                <w:sz w:val="22"/>
                <w:szCs w:val="22"/>
              </w:rPr>
            </w:pPr>
            <w:r>
              <w:rPr>
                <w:rFonts w:asciiTheme="minorHAnsi" w:hAnsiTheme="minorHAnsi" w:cstheme="minorHAnsi"/>
                <w:sz w:val="22"/>
                <w:szCs w:val="22"/>
              </w:rPr>
              <w:t>Effective line management of</w:t>
            </w:r>
            <w:r w:rsidR="00B020FF">
              <w:rPr>
                <w:rFonts w:asciiTheme="minorHAnsi" w:hAnsiTheme="minorHAnsi" w:cstheme="minorHAnsi"/>
                <w:sz w:val="22"/>
                <w:szCs w:val="22"/>
              </w:rPr>
              <w:t xml:space="preserve"> </w:t>
            </w:r>
            <w:r w:rsidR="00871741">
              <w:rPr>
                <w:rFonts w:asciiTheme="minorHAnsi" w:hAnsiTheme="minorHAnsi" w:cstheme="minorHAnsi"/>
                <w:sz w:val="22"/>
                <w:szCs w:val="22"/>
              </w:rPr>
              <w:t>s</w:t>
            </w:r>
            <w:r w:rsidR="00573939" w:rsidRPr="00573939">
              <w:rPr>
                <w:rFonts w:ascii="Calibri" w:hAnsi="Calibri" w:cs="Calibri"/>
                <w:sz w:val="22"/>
                <w:szCs w:val="22"/>
              </w:rPr>
              <w:t>taff, the kitchen manager, premises lead and admin team.</w:t>
            </w:r>
          </w:p>
        </w:tc>
      </w:tr>
    </w:tbl>
    <w:p w:rsidR="003C3A08" w:rsidRPr="008E30C3" w:rsidRDefault="003C3A08" w:rsidP="003C3A08">
      <w:pPr>
        <w:rPr>
          <w:rFonts w:asciiTheme="minorHAnsi" w:hAnsiTheme="minorHAnsi" w:cstheme="minorHAnsi"/>
          <w:sz w:val="22"/>
          <w:szCs w:val="22"/>
        </w:rPr>
      </w:pPr>
    </w:p>
    <w:tbl>
      <w:tblPr>
        <w:tblW w:w="10089"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089"/>
      </w:tblGrid>
      <w:tr w:rsidR="003C3A08" w:rsidRPr="008E30C3" w:rsidTr="004F1825">
        <w:trPr>
          <w:trHeight w:val="445"/>
        </w:trPr>
        <w:tc>
          <w:tcPr>
            <w:tcW w:w="10089" w:type="dxa"/>
          </w:tcPr>
          <w:p w:rsidR="00E5277B" w:rsidRDefault="009551FC" w:rsidP="00053F99">
            <w:pPr>
              <w:spacing w:after="120" w:line="280" w:lineRule="atLeast"/>
              <w:rPr>
                <w:rFonts w:asciiTheme="minorHAnsi" w:hAnsiTheme="minorHAnsi" w:cstheme="minorHAnsi"/>
                <w:b/>
                <w:color w:val="333399"/>
                <w:sz w:val="22"/>
                <w:szCs w:val="22"/>
              </w:rPr>
            </w:pPr>
            <w:r w:rsidRPr="008E30C3">
              <w:rPr>
                <w:rFonts w:asciiTheme="minorHAnsi" w:hAnsiTheme="minorHAnsi" w:cstheme="minorHAnsi"/>
                <w:b/>
                <w:color w:val="333399"/>
                <w:sz w:val="22"/>
                <w:szCs w:val="22"/>
              </w:rPr>
              <w:t>Key Responsibilities of the Post</w:t>
            </w:r>
          </w:p>
          <w:p w:rsidR="00B222D0" w:rsidRPr="00B222D0" w:rsidRDefault="00B222D0" w:rsidP="00B222D0">
            <w:pPr>
              <w:spacing w:after="120"/>
              <w:ind w:left="-23"/>
              <w:rPr>
                <w:rFonts w:asciiTheme="minorHAnsi" w:hAnsiTheme="minorHAnsi" w:cstheme="minorHAnsi"/>
                <w:sz w:val="22"/>
                <w:szCs w:val="22"/>
              </w:rPr>
            </w:pPr>
            <w:r w:rsidRPr="00B222D0">
              <w:rPr>
                <w:rFonts w:asciiTheme="minorHAnsi" w:hAnsiTheme="minorHAnsi" w:cstheme="minorHAnsi"/>
                <w:sz w:val="22"/>
                <w:szCs w:val="22"/>
              </w:rPr>
              <w:t>Line management of staff, including appraisals.</w:t>
            </w:r>
          </w:p>
          <w:p w:rsidR="00B020FF" w:rsidRDefault="00B020FF" w:rsidP="00B222D0">
            <w:pPr>
              <w:widowControl w:val="0"/>
              <w:tabs>
                <w:tab w:val="left" w:pos="567"/>
              </w:tabs>
              <w:spacing w:after="120"/>
              <w:rPr>
                <w:rFonts w:asciiTheme="minorHAnsi" w:hAnsiTheme="minorHAnsi" w:cstheme="minorHAnsi"/>
                <w:sz w:val="22"/>
                <w:szCs w:val="22"/>
              </w:rPr>
            </w:pPr>
            <w:r>
              <w:rPr>
                <w:rFonts w:asciiTheme="minorHAnsi" w:hAnsiTheme="minorHAnsi" w:cstheme="minorHAnsi"/>
                <w:sz w:val="22"/>
                <w:szCs w:val="22"/>
              </w:rPr>
              <w:t>Lead and manage the</w:t>
            </w:r>
            <w:r w:rsidR="00B222D0" w:rsidRPr="008E30C3">
              <w:rPr>
                <w:rFonts w:asciiTheme="minorHAnsi" w:hAnsiTheme="minorHAnsi" w:cstheme="minorHAnsi"/>
                <w:sz w:val="22"/>
                <w:szCs w:val="22"/>
              </w:rPr>
              <w:t xml:space="preserve"> development and implementation of quality procedures and systems</w:t>
            </w:r>
            <w:r>
              <w:rPr>
                <w:rFonts w:asciiTheme="minorHAnsi" w:hAnsiTheme="minorHAnsi" w:cstheme="minorHAnsi"/>
                <w:sz w:val="22"/>
                <w:szCs w:val="22"/>
              </w:rPr>
              <w:t xml:space="preserve"> for Business Support across the Trust.</w:t>
            </w:r>
          </w:p>
          <w:p w:rsidR="006A0825" w:rsidRDefault="006A0825" w:rsidP="00B222D0">
            <w:pPr>
              <w:widowControl w:val="0"/>
              <w:tabs>
                <w:tab w:val="left" w:pos="567"/>
              </w:tabs>
              <w:spacing w:after="120"/>
              <w:rPr>
                <w:rFonts w:asciiTheme="minorHAnsi" w:hAnsiTheme="minorHAnsi" w:cstheme="minorHAnsi"/>
                <w:sz w:val="22"/>
                <w:szCs w:val="22"/>
              </w:rPr>
            </w:pPr>
            <w:r>
              <w:rPr>
                <w:rFonts w:asciiTheme="minorHAnsi" w:hAnsiTheme="minorHAnsi" w:cstheme="minorHAnsi"/>
                <w:sz w:val="22"/>
                <w:szCs w:val="22"/>
              </w:rPr>
              <w:t>Support the Headteacher in the provision of key information and data for Governors.</w:t>
            </w:r>
          </w:p>
          <w:p w:rsidR="00CF5E84" w:rsidRDefault="00CF5E84" w:rsidP="00CF5E84">
            <w:pPr>
              <w:jc w:val="both"/>
              <w:rPr>
                <w:rFonts w:ascii="Calibri" w:hAnsi="Calibri" w:cs="Calibri"/>
                <w:sz w:val="22"/>
                <w:szCs w:val="22"/>
              </w:rPr>
            </w:pPr>
            <w:r w:rsidRPr="00352D9C">
              <w:rPr>
                <w:rFonts w:ascii="Calibri" w:hAnsi="Calibri" w:cs="Calibri"/>
                <w:sz w:val="22"/>
                <w:szCs w:val="22"/>
              </w:rPr>
              <w:t xml:space="preserve">To ensure </w:t>
            </w:r>
            <w:r>
              <w:rPr>
                <w:rFonts w:ascii="Calibri" w:hAnsi="Calibri" w:cs="Calibri"/>
                <w:sz w:val="22"/>
                <w:szCs w:val="22"/>
              </w:rPr>
              <w:t xml:space="preserve">the </w:t>
            </w:r>
            <w:r w:rsidRPr="00352D9C">
              <w:rPr>
                <w:rFonts w:ascii="Calibri" w:hAnsi="Calibri" w:cs="Calibri"/>
                <w:sz w:val="22"/>
                <w:szCs w:val="22"/>
              </w:rPr>
              <w:t>SIMS database is used effectively and securely to improve information given to staff and parents and that computer systems are used fully to maximise productivity.</w:t>
            </w:r>
          </w:p>
          <w:p w:rsidR="00CF5E84" w:rsidRPr="00352D9C" w:rsidRDefault="00CF5E84" w:rsidP="00CF5E84">
            <w:pPr>
              <w:jc w:val="both"/>
              <w:rPr>
                <w:rFonts w:ascii="Calibri" w:hAnsi="Calibri" w:cs="Calibri"/>
                <w:sz w:val="22"/>
                <w:szCs w:val="22"/>
              </w:rPr>
            </w:pPr>
          </w:p>
          <w:p w:rsidR="00D17A50" w:rsidRDefault="006C4BF5" w:rsidP="00CF5E84">
            <w:pPr>
              <w:widowControl w:val="0"/>
              <w:tabs>
                <w:tab w:val="left" w:pos="567"/>
              </w:tabs>
              <w:spacing w:after="120"/>
              <w:rPr>
                <w:rFonts w:asciiTheme="minorHAnsi" w:hAnsiTheme="minorHAnsi" w:cstheme="minorHAnsi"/>
                <w:sz w:val="22"/>
                <w:szCs w:val="22"/>
              </w:rPr>
            </w:pPr>
            <w:r>
              <w:rPr>
                <w:rFonts w:asciiTheme="minorHAnsi" w:hAnsiTheme="minorHAnsi" w:cstheme="minorHAnsi"/>
                <w:sz w:val="22"/>
                <w:szCs w:val="22"/>
              </w:rPr>
              <w:t>In liaison with the Trust Estates Manager and Premises Manager, c</w:t>
            </w:r>
            <w:r w:rsidR="00B020FF">
              <w:rPr>
                <w:rFonts w:asciiTheme="minorHAnsi" w:hAnsiTheme="minorHAnsi" w:cstheme="minorHAnsi"/>
                <w:sz w:val="22"/>
                <w:szCs w:val="22"/>
              </w:rPr>
              <w:t xml:space="preserve">o-ordinate the day to day deployment of the </w:t>
            </w:r>
            <w:r w:rsidR="00205E99">
              <w:rPr>
                <w:rFonts w:asciiTheme="minorHAnsi" w:hAnsiTheme="minorHAnsi" w:cstheme="minorHAnsi"/>
                <w:sz w:val="22"/>
                <w:szCs w:val="22"/>
              </w:rPr>
              <w:t>Premises Lead</w:t>
            </w:r>
            <w:r w:rsidR="00E64E95">
              <w:rPr>
                <w:rFonts w:asciiTheme="minorHAnsi" w:hAnsiTheme="minorHAnsi" w:cstheme="minorHAnsi"/>
                <w:sz w:val="22"/>
                <w:szCs w:val="22"/>
              </w:rPr>
              <w:t xml:space="preserve"> </w:t>
            </w:r>
            <w:r>
              <w:rPr>
                <w:rFonts w:asciiTheme="minorHAnsi" w:hAnsiTheme="minorHAnsi" w:cstheme="minorHAnsi"/>
                <w:sz w:val="22"/>
                <w:szCs w:val="22"/>
              </w:rPr>
              <w:t>t</w:t>
            </w:r>
            <w:r w:rsidR="00E64E95">
              <w:rPr>
                <w:rFonts w:asciiTheme="minorHAnsi" w:hAnsiTheme="minorHAnsi" w:cstheme="minorHAnsi"/>
                <w:sz w:val="22"/>
                <w:szCs w:val="22"/>
              </w:rPr>
              <w:t>o ensure</w:t>
            </w:r>
            <w:r>
              <w:rPr>
                <w:rFonts w:asciiTheme="minorHAnsi" w:hAnsiTheme="minorHAnsi" w:cstheme="minorHAnsi"/>
                <w:sz w:val="22"/>
                <w:szCs w:val="22"/>
              </w:rPr>
              <w:t xml:space="preserve"> the site is maintained, safe and compliant. This will include</w:t>
            </w:r>
            <w:r w:rsidR="00E64E95">
              <w:rPr>
                <w:rFonts w:asciiTheme="minorHAnsi" w:hAnsiTheme="minorHAnsi" w:cstheme="minorHAnsi"/>
                <w:sz w:val="22"/>
                <w:szCs w:val="22"/>
              </w:rPr>
              <w:t xml:space="preserve"> </w:t>
            </w:r>
            <w:r>
              <w:rPr>
                <w:rFonts w:asciiTheme="minorHAnsi" w:hAnsiTheme="minorHAnsi" w:cstheme="minorHAnsi"/>
                <w:sz w:val="22"/>
                <w:szCs w:val="22"/>
              </w:rPr>
              <w:t xml:space="preserve">supporting the administration and co-ordination of </w:t>
            </w:r>
            <w:r w:rsidR="00E64E95">
              <w:rPr>
                <w:rFonts w:asciiTheme="minorHAnsi" w:hAnsiTheme="minorHAnsi" w:cstheme="minorHAnsi"/>
                <w:sz w:val="22"/>
                <w:szCs w:val="22"/>
              </w:rPr>
              <w:t>risk assessments, checks, plans and service arrange</w:t>
            </w:r>
            <w:r w:rsidR="00CF5E84">
              <w:rPr>
                <w:rFonts w:asciiTheme="minorHAnsi" w:hAnsiTheme="minorHAnsi" w:cstheme="minorHAnsi"/>
                <w:sz w:val="22"/>
                <w:szCs w:val="22"/>
              </w:rPr>
              <w:t>ments and monitor compliance with regard to the cleaning contract</w:t>
            </w:r>
            <w:r w:rsidR="00D17A50">
              <w:rPr>
                <w:rFonts w:asciiTheme="minorHAnsi" w:hAnsiTheme="minorHAnsi" w:cstheme="minorHAnsi"/>
                <w:sz w:val="22"/>
                <w:szCs w:val="22"/>
              </w:rPr>
              <w:t xml:space="preserve"> and engage contractors as required</w:t>
            </w:r>
            <w:r w:rsidR="00CF5E84">
              <w:rPr>
                <w:rFonts w:asciiTheme="minorHAnsi" w:hAnsiTheme="minorHAnsi" w:cstheme="minorHAnsi"/>
                <w:sz w:val="22"/>
                <w:szCs w:val="22"/>
              </w:rPr>
              <w:t>.</w:t>
            </w:r>
          </w:p>
          <w:p w:rsidR="000C7AE2" w:rsidRDefault="000C7AE2" w:rsidP="00B222D0">
            <w:pPr>
              <w:widowControl w:val="0"/>
              <w:tabs>
                <w:tab w:val="left" w:pos="567"/>
              </w:tabs>
              <w:spacing w:after="120"/>
              <w:rPr>
                <w:rFonts w:asciiTheme="minorHAnsi" w:hAnsiTheme="minorHAnsi" w:cstheme="minorHAnsi"/>
                <w:sz w:val="22"/>
                <w:szCs w:val="22"/>
              </w:rPr>
            </w:pPr>
            <w:r>
              <w:rPr>
                <w:rFonts w:asciiTheme="minorHAnsi" w:hAnsiTheme="minorHAnsi" w:cstheme="minorHAnsi"/>
                <w:sz w:val="22"/>
                <w:szCs w:val="22"/>
              </w:rPr>
              <w:t xml:space="preserve">Maintain effective health and safety policy and procedures, with support from the Premises Manager, including the production of the health and safety report for Governors. </w:t>
            </w:r>
          </w:p>
          <w:p w:rsidR="000C7AE2" w:rsidRDefault="000C7AE2" w:rsidP="00B222D0">
            <w:pPr>
              <w:widowControl w:val="0"/>
              <w:tabs>
                <w:tab w:val="left" w:pos="567"/>
              </w:tabs>
              <w:spacing w:after="120"/>
              <w:rPr>
                <w:rFonts w:asciiTheme="minorHAnsi" w:hAnsiTheme="minorHAnsi" w:cstheme="minorHAnsi"/>
                <w:sz w:val="22"/>
                <w:szCs w:val="22"/>
              </w:rPr>
            </w:pPr>
            <w:r>
              <w:rPr>
                <w:rFonts w:asciiTheme="minorHAnsi" w:hAnsiTheme="minorHAnsi" w:cstheme="minorHAnsi"/>
                <w:sz w:val="22"/>
                <w:szCs w:val="22"/>
              </w:rPr>
              <w:t xml:space="preserve">Act as the key contact for all data protection and information governance requirements, linking with the Trust </w:t>
            </w:r>
            <w:r>
              <w:rPr>
                <w:rFonts w:asciiTheme="minorHAnsi" w:hAnsiTheme="minorHAnsi" w:cstheme="minorHAnsi"/>
                <w:sz w:val="22"/>
                <w:szCs w:val="22"/>
              </w:rPr>
              <w:lastRenderedPageBreak/>
              <w:t>Data Protection Officer for support and advice and breach reporting.</w:t>
            </w:r>
          </w:p>
          <w:p w:rsidR="006A0825" w:rsidRDefault="00551483" w:rsidP="00B222D0">
            <w:pPr>
              <w:widowControl w:val="0"/>
              <w:tabs>
                <w:tab w:val="left" w:pos="567"/>
              </w:tabs>
              <w:spacing w:after="120"/>
              <w:rPr>
                <w:rFonts w:asciiTheme="minorHAnsi" w:hAnsiTheme="minorHAnsi" w:cstheme="minorHAnsi"/>
                <w:sz w:val="22"/>
                <w:szCs w:val="22"/>
              </w:rPr>
            </w:pPr>
            <w:r>
              <w:rPr>
                <w:rFonts w:asciiTheme="minorHAnsi" w:hAnsiTheme="minorHAnsi" w:cstheme="minorHAnsi"/>
                <w:sz w:val="22"/>
                <w:szCs w:val="22"/>
              </w:rPr>
              <w:t>Work with the Trust Finance Team and Headteacher to maintain the school’s budget</w:t>
            </w:r>
            <w:r w:rsidR="006A0825">
              <w:rPr>
                <w:rFonts w:asciiTheme="minorHAnsi" w:hAnsiTheme="minorHAnsi" w:cstheme="minorHAnsi"/>
                <w:sz w:val="22"/>
                <w:szCs w:val="22"/>
              </w:rPr>
              <w:t xml:space="preserve"> and support the Headteacher to ensure the effective deployment of resources and staffing.</w:t>
            </w:r>
          </w:p>
          <w:p w:rsidR="00D17A50" w:rsidRDefault="00D17A50" w:rsidP="00D17A50">
            <w:pPr>
              <w:jc w:val="both"/>
              <w:rPr>
                <w:rFonts w:ascii="Calibri" w:hAnsi="Calibri" w:cs="Calibri"/>
                <w:sz w:val="22"/>
                <w:szCs w:val="22"/>
              </w:rPr>
            </w:pPr>
            <w:r w:rsidRPr="00802AEB">
              <w:rPr>
                <w:rFonts w:ascii="Calibri" w:hAnsi="Calibri" w:cs="Calibri"/>
                <w:sz w:val="22"/>
                <w:szCs w:val="22"/>
              </w:rPr>
              <w:t>Oversee Purchase orders and monitor school expenditure and income, including petty cash holding of £250 and take responsibility for school debit card.</w:t>
            </w:r>
          </w:p>
          <w:p w:rsidR="001F167A" w:rsidRDefault="001F167A" w:rsidP="00D17A50">
            <w:pPr>
              <w:jc w:val="both"/>
              <w:rPr>
                <w:rFonts w:ascii="Calibri" w:hAnsi="Calibri" w:cs="Calibri"/>
                <w:sz w:val="22"/>
                <w:szCs w:val="22"/>
              </w:rPr>
            </w:pPr>
          </w:p>
          <w:p w:rsidR="001F167A" w:rsidRPr="00352D9C" w:rsidRDefault="001F167A" w:rsidP="00D17A50">
            <w:pPr>
              <w:jc w:val="both"/>
              <w:rPr>
                <w:rFonts w:ascii="Calibri" w:hAnsi="Calibri" w:cs="Calibri"/>
                <w:sz w:val="22"/>
                <w:szCs w:val="22"/>
              </w:rPr>
            </w:pPr>
            <w:r>
              <w:rPr>
                <w:rFonts w:ascii="Calibri" w:hAnsi="Calibri" w:cs="Calibri"/>
                <w:sz w:val="22"/>
                <w:szCs w:val="22"/>
              </w:rPr>
              <w:t>Ensure the Headteacher has adequate information to enable them to develop the school improvement plan in accordance with operational requirements.</w:t>
            </w:r>
          </w:p>
          <w:p w:rsidR="00D17A50" w:rsidRDefault="00D17A50" w:rsidP="00B222D0">
            <w:pPr>
              <w:widowControl w:val="0"/>
              <w:tabs>
                <w:tab w:val="left" w:pos="567"/>
              </w:tabs>
              <w:spacing w:after="120"/>
              <w:rPr>
                <w:rFonts w:asciiTheme="minorHAnsi" w:hAnsiTheme="minorHAnsi" w:cstheme="minorHAnsi"/>
                <w:sz w:val="22"/>
                <w:szCs w:val="22"/>
              </w:rPr>
            </w:pPr>
          </w:p>
          <w:p w:rsidR="006A0825" w:rsidRDefault="006A0825" w:rsidP="00B222D0">
            <w:pPr>
              <w:widowControl w:val="0"/>
              <w:tabs>
                <w:tab w:val="left" w:pos="567"/>
              </w:tabs>
              <w:spacing w:after="120"/>
              <w:rPr>
                <w:rFonts w:asciiTheme="minorHAnsi" w:hAnsiTheme="minorHAnsi" w:cstheme="minorHAnsi"/>
                <w:sz w:val="22"/>
                <w:szCs w:val="22"/>
              </w:rPr>
            </w:pPr>
            <w:r>
              <w:rPr>
                <w:rFonts w:asciiTheme="minorHAnsi" w:hAnsiTheme="minorHAnsi" w:cstheme="minorHAnsi"/>
                <w:sz w:val="22"/>
                <w:szCs w:val="22"/>
              </w:rPr>
              <w:t>Assist in the management of all school activities ensuring they are cost effective, comply with statutory guidelines, regulations and policies.</w:t>
            </w:r>
          </w:p>
          <w:p w:rsidR="00551483" w:rsidRDefault="006A0825" w:rsidP="00B222D0">
            <w:pPr>
              <w:widowControl w:val="0"/>
              <w:tabs>
                <w:tab w:val="left" w:pos="567"/>
              </w:tabs>
              <w:spacing w:after="120"/>
              <w:rPr>
                <w:rFonts w:asciiTheme="minorHAnsi" w:hAnsiTheme="minorHAnsi" w:cstheme="minorHAnsi"/>
                <w:sz w:val="22"/>
                <w:szCs w:val="22"/>
              </w:rPr>
            </w:pPr>
            <w:r w:rsidRPr="00352D9C">
              <w:rPr>
                <w:rFonts w:ascii="Calibri" w:hAnsi="Calibri" w:cs="Calibri"/>
                <w:sz w:val="22"/>
                <w:szCs w:val="22"/>
              </w:rPr>
              <w:t>Liaise with parents and other members of the public as appropriate and present a professional, and calm image at all times, acting as the main point of contact in the marketing of the school to prospective parents</w:t>
            </w:r>
            <w:r>
              <w:rPr>
                <w:rFonts w:ascii="Calibri" w:hAnsi="Calibri" w:cs="Calibri"/>
                <w:sz w:val="22"/>
                <w:szCs w:val="22"/>
              </w:rPr>
              <w:t>.</w:t>
            </w:r>
            <w:r w:rsidR="00551483">
              <w:rPr>
                <w:rFonts w:asciiTheme="minorHAnsi" w:hAnsiTheme="minorHAnsi" w:cstheme="minorHAnsi"/>
                <w:sz w:val="22"/>
                <w:szCs w:val="22"/>
              </w:rPr>
              <w:t xml:space="preserve"> </w:t>
            </w:r>
          </w:p>
          <w:p w:rsidR="0070218B" w:rsidRDefault="0070218B" w:rsidP="00B222D0">
            <w:pPr>
              <w:widowControl w:val="0"/>
              <w:tabs>
                <w:tab w:val="left" w:pos="567"/>
              </w:tabs>
              <w:spacing w:after="120"/>
              <w:rPr>
                <w:rFonts w:asciiTheme="minorHAnsi" w:hAnsiTheme="minorHAnsi" w:cstheme="minorHAnsi"/>
                <w:sz w:val="22"/>
                <w:szCs w:val="22"/>
              </w:rPr>
            </w:pPr>
            <w:r>
              <w:rPr>
                <w:rFonts w:asciiTheme="minorHAnsi" w:hAnsiTheme="minorHAnsi" w:cstheme="minorHAnsi"/>
                <w:sz w:val="22"/>
                <w:szCs w:val="22"/>
              </w:rPr>
              <w:t>Manage and update al</w:t>
            </w:r>
            <w:r w:rsidR="00B020FF">
              <w:rPr>
                <w:rFonts w:asciiTheme="minorHAnsi" w:hAnsiTheme="minorHAnsi" w:cstheme="minorHAnsi"/>
                <w:sz w:val="22"/>
                <w:szCs w:val="22"/>
              </w:rPr>
              <w:t>l</w:t>
            </w:r>
            <w:r>
              <w:rPr>
                <w:rFonts w:asciiTheme="minorHAnsi" w:hAnsiTheme="minorHAnsi" w:cstheme="minorHAnsi"/>
                <w:sz w:val="22"/>
                <w:szCs w:val="22"/>
              </w:rPr>
              <w:t xml:space="preserve"> HR </w:t>
            </w:r>
            <w:r w:rsidR="00B020FF">
              <w:rPr>
                <w:rFonts w:asciiTheme="minorHAnsi" w:hAnsiTheme="minorHAnsi" w:cstheme="minorHAnsi"/>
                <w:sz w:val="22"/>
                <w:szCs w:val="22"/>
              </w:rPr>
              <w:t>d</w:t>
            </w:r>
            <w:r>
              <w:rPr>
                <w:rFonts w:asciiTheme="minorHAnsi" w:hAnsiTheme="minorHAnsi" w:cstheme="minorHAnsi"/>
                <w:sz w:val="22"/>
                <w:szCs w:val="22"/>
              </w:rPr>
              <w:t>ata, ensuing all relevant data is available for managers to assist the proactive management of any HR matters.</w:t>
            </w:r>
          </w:p>
          <w:p w:rsidR="00B020FF" w:rsidRPr="00B222D0" w:rsidRDefault="00551483" w:rsidP="00B020FF">
            <w:pPr>
              <w:widowControl w:val="0"/>
              <w:tabs>
                <w:tab w:val="left" w:pos="567"/>
              </w:tabs>
              <w:spacing w:after="120"/>
              <w:rPr>
                <w:rFonts w:asciiTheme="minorHAnsi" w:hAnsiTheme="minorHAnsi" w:cstheme="minorHAnsi"/>
                <w:sz w:val="22"/>
                <w:szCs w:val="22"/>
              </w:rPr>
            </w:pPr>
            <w:r>
              <w:rPr>
                <w:rFonts w:asciiTheme="minorHAnsi" w:hAnsiTheme="minorHAnsi" w:cstheme="minorHAnsi"/>
                <w:sz w:val="22"/>
                <w:szCs w:val="22"/>
              </w:rPr>
              <w:t>Manage the full onsite</w:t>
            </w:r>
            <w:r w:rsidR="0070218B">
              <w:rPr>
                <w:rFonts w:asciiTheme="minorHAnsi" w:hAnsiTheme="minorHAnsi" w:cstheme="minorHAnsi"/>
                <w:sz w:val="22"/>
                <w:szCs w:val="22"/>
              </w:rPr>
              <w:t xml:space="preserve"> </w:t>
            </w:r>
            <w:r w:rsidR="00B020FF">
              <w:rPr>
                <w:rFonts w:asciiTheme="minorHAnsi" w:hAnsiTheme="minorHAnsi" w:cstheme="minorHAnsi"/>
                <w:sz w:val="22"/>
                <w:szCs w:val="22"/>
              </w:rPr>
              <w:t xml:space="preserve">HR </w:t>
            </w:r>
            <w:r>
              <w:rPr>
                <w:rFonts w:asciiTheme="minorHAnsi" w:hAnsiTheme="minorHAnsi" w:cstheme="minorHAnsi"/>
                <w:sz w:val="22"/>
                <w:szCs w:val="22"/>
              </w:rPr>
              <w:t>administration requirement,</w:t>
            </w:r>
            <w:r w:rsidR="00B020FF">
              <w:rPr>
                <w:rFonts w:asciiTheme="minorHAnsi" w:hAnsiTheme="minorHAnsi" w:cstheme="minorHAnsi"/>
                <w:sz w:val="22"/>
                <w:szCs w:val="22"/>
              </w:rPr>
              <w:t xml:space="preserve"> including </w:t>
            </w:r>
            <w:r w:rsidR="0070218B">
              <w:rPr>
                <w:rFonts w:asciiTheme="minorHAnsi" w:hAnsiTheme="minorHAnsi" w:cstheme="minorHAnsi"/>
                <w:sz w:val="22"/>
                <w:szCs w:val="22"/>
              </w:rPr>
              <w:t>recruitment and selection</w:t>
            </w:r>
            <w:r>
              <w:rPr>
                <w:rFonts w:asciiTheme="minorHAnsi" w:hAnsiTheme="minorHAnsi" w:cstheme="minorHAnsi"/>
                <w:sz w:val="22"/>
                <w:szCs w:val="22"/>
              </w:rPr>
              <w:t>, payroll administration, contracts and changes and HR data including workforce census</w:t>
            </w:r>
            <w:r w:rsidR="00F72342">
              <w:rPr>
                <w:rFonts w:asciiTheme="minorHAnsi" w:hAnsiTheme="minorHAnsi" w:cstheme="minorHAnsi"/>
                <w:sz w:val="22"/>
                <w:szCs w:val="22"/>
              </w:rPr>
              <w:t>.</w:t>
            </w:r>
            <w:r>
              <w:rPr>
                <w:rFonts w:asciiTheme="minorHAnsi" w:hAnsiTheme="minorHAnsi" w:cstheme="minorHAnsi"/>
                <w:sz w:val="22"/>
                <w:szCs w:val="22"/>
              </w:rPr>
              <w:t xml:space="preserve"> </w:t>
            </w:r>
            <w:r w:rsidR="00B020FF">
              <w:rPr>
                <w:rFonts w:asciiTheme="minorHAnsi" w:hAnsiTheme="minorHAnsi" w:cstheme="minorHAnsi"/>
                <w:sz w:val="22"/>
                <w:szCs w:val="22"/>
              </w:rPr>
              <w:t>Support managers by providing access to toolkits and resources to assist them to manage HR matters. Support managers to gain advice and guidance on HR matters, liaising with the</w:t>
            </w:r>
            <w:r>
              <w:rPr>
                <w:rFonts w:asciiTheme="minorHAnsi" w:hAnsiTheme="minorHAnsi" w:cstheme="minorHAnsi"/>
                <w:sz w:val="22"/>
                <w:szCs w:val="22"/>
              </w:rPr>
              <w:t xml:space="preserve"> Trust</w:t>
            </w:r>
            <w:r w:rsidR="00B020FF">
              <w:rPr>
                <w:rFonts w:asciiTheme="minorHAnsi" w:hAnsiTheme="minorHAnsi" w:cstheme="minorHAnsi"/>
                <w:sz w:val="22"/>
                <w:szCs w:val="22"/>
              </w:rPr>
              <w:t xml:space="preserve"> HR </w:t>
            </w:r>
            <w:r>
              <w:rPr>
                <w:rFonts w:asciiTheme="minorHAnsi" w:hAnsiTheme="minorHAnsi" w:cstheme="minorHAnsi"/>
                <w:sz w:val="22"/>
                <w:szCs w:val="22"/>
              </w:rPr>
              <w:t>Team</w:t>
            </w:r>
            <w:r w:rsidR="00B020FF">
              <w:rPr>
                <w:rFonts w:asciiTheme="minorHAnsi" w:hAnsiTheme="minorHAnsi" w:cstheme="minorHAnsi"/>
                <w:sz w:val="22"/>
                <w:szCs w:val="22"/>
              </w:rPr>
              <w:t>.</w:t>
            </w:r>
          </w:p>
          <w:p w:rsidR="00F72342" w:rsidRDefault="00551483" w:rsidP="00B222D0">
            <w:pPr>
              <w:widowControl w:val="0"/>
              <w:tabs>
                <w:tab w:val="left" w:pos="567"/>
              </w:tabs>
              <w:spacing w:after="120"/>
              <w:rPr>
                <w:rFonts w:asciiTheme="minorHAnsi" w:hAnsiTheme="minorHAnsi" w:cstheme="minorHAnsi"/>
                <w:sz w:val="22"/>
                <w:szCs w:val="22"/>
              </w:rPr>
            </w:pPr>
            <w:r>
              <w:rPr>
                <w:rFonts w:asciiTheme="minorHAnsi" w:hAnsiTheme="minorHAnsi" w:cstheme="minorHAnsi"/>
                <w:sz w:val="22"/>
                <w:szCs w:val="22"/>
              </w:rPr>
              <w:t xml:space="preserve">Ensure </w:t>
            </w:r>
            <w:r w:rsidR="0070218B">
              <w:rPr>
                <w:rFonts w:asciiTheme="minorHAnsi" w:hAnsiTheme="minorHAnsi" w:cstheme="minorHAnsi"/>
                <w:sz w:val="22"/>
                <w:szCs w:val="22"/>
              </w:rPr>
              <w:t xml:space="preserve">the Single Central Record </w:t>
            </w:r>
            <w:r>
              <w:rPr>
                <w:rFonts w:asciiTheme="minorHAnsi" w:hAnsiTheme="minorHAnsi" w:cstheme="minorHAnsi"/>
                <w:sz w:val="22"/>
                <w:szCs w:val="22"/>
              </w:rPr>
              <w:t>is maintained in accordance with best practice and Trust requirements</w:t>
            </w:r>
            <w:r w:rsidR="00F72342">
              <w:rPr>
                <w:rFonts w:asciiTheme="minorHAnsi" w:hAnsiTheme="minorHAnsi" w:cstheme="minorHAnsi"/>
                <w:sz w:val="22"/>
                <w:szCs w:val="22"/>
              </w:rPr>
              <w:t>.</w:t>
            </w:r>
          </w:p>
          <w:p w:rsidR="005613FD" w:rsidRDefault="00053F99" w:rsidP="00900907">
            <w:pPr>
              <w:spacing w:after="120"/>
              <w:rPr>
                <w:rFonts w:asciiTheme="minorHAnsi" w:hAnsiTheme="minorHAnsi" w:cstheme="minorHAnsi"/>
                <w:sz w:val="22"/>
                <w:szCs w:val="22"/>
              </w:rPr>
            </w:pPr>
            <w:r w:rsidRPr="00B222D0">
              <w:rPr>
                <w:rFonts w:asciiTheme="minorHAnsi" w:hAnsiTheme="minorHAnsi" w:cstheme="minorHAnsi"/>
                <w:sz w:val="22"/>
                <w:szCs w:val="22"/>
              </w:rPr>
              <w:t>A</w:t>
            </w:r>
            <w:r w:rsidR="009551FC" w:rsidRPr="00B222D0">
              <w:rPr>
                <w:rFonts w:asciiTheme="minorHAnsi" w:hAnsiTheme="minorHAnsi" w:cstheme="minorHAnsi"/>
                <w:sz w:val="22"/>
                <w:szCs w:val="22"/>
              </w:rPr>
              <w:t>ct as gatekeeper to ensure the effective operation of Quality Control systems in respect of all documentation produced by or for stakeholders</w:t>
            </w:r>
            <w:r w:rsidR="00D23082">
              <w:rPr>
                <w:rFonts w:asciiTheme="minorHAnsi" w:hAnsiTheme="minorHAnsi" w:cstheme="minorHAnsi"/>
                <w:sz w:val="22"/>
                <w:szCs w:val="22"/>
              </w:rPr>
              <w:t>.</w:t>
            </w:r>
          </w:p>
          <w:p w:rsidR="001F167A" w:rsidRPr="00BF001F" w:rsidRDefault="001F167A" w:rsidP="001F167A">
            <w:pPr>
              <w:jc w:val="both"/>
              <w:rPr>
                <w:rFonts w:ascii="Calibri" w:hAnsi="Calibri" w:cs="Calibri"/>
                <w:sz w:val="22"/>
                <w:szCs w:val="22"/>
              </w:rPr>
            </w:pPr>
            <w:r w:rsidRPr="00BF001F">
              <w:rPr>
                <w:rFonts w:ascii="Calibri" w:hAnsi="Calibri" w:cs="Calibri"/>
                <w:sz w:val="22"/>
                <w:szCs w:val="22"/>
              </w:rPr>
              <w:t>Responsible for reconciling and auditing financial income within the school</w:t>
            </w:r>
            <w:r>
              <w:rPr>
                <w:rFonts w:ascii="Calibri" w:hAnsi="Calibri" w:cs="Calibri"/>
                <w:sz w:val="22"/>
                <w:szCs w:val="22"/>
              </w:rPr>
              <w:t>.</w:t>
            </w:r>
          </w:p>
          <w:p w:rsidR="001F167A" w:rsidRPr="00BF001F" w:rsidRDefault="001F167A" w:rsidP="001F167A">
            <w:pPr>
              <w:jc w:val="both"/>
              <w:rPr>
                <w:rFonts w:ascii="Calibri" w:hAnsi="Calibri" w:cs="Calibri"/>
                <w:sz w:val="22"/>
                <w:szCs w:val="22"/>
              </w:rPr>
            </w:pPr>
            <w:r w:rsidRPr="00BF001F">
              <w:rPr>
                <w:rFonts w:ascii="Calibri" w:hAnsi="Calibri" w:cs="Calibri"/>
                <w:sz w:val="22"/>
                <w:szCs w:val="22"/>
              </w:rPr>
              <w:t xml:space="preserve">The letting of the school premises in accordance with the school’s policy and TWMAT guidelines. </w:t>
            </w:r>
          </w:p>
          <w:p w:rsidR="001F167A" w:rsidRPr="00900907" w:rsidRDefault="001F167A" w:rsidP="001F167A">
            <w:pPr>
              <w:spacing w:after="120"/>
              <w:rPr>
                <w:rFonts w:asciiTheme="minorHAnsi" w:hAnsiTheme="minorHAnsi" w:cstheme="minorHAnsi"/>
                <w:sz w:val="22"/>
                <w:szCs w:val="22"/>
              </w:rPr>
            </w:pPr>
            <w:r w:rsidRPr="00BF001F">
              <w:rPr>
                <w:rFonts w:ascii="Calibri" w:hAnsi="Calibri" w:cs="Calibri"/>
                <w:sz w:val="22"/>
                <w:szCs w:val="22"/>
              </w:rPr>
              <w:t xml:space="preserve">Act as a key holder for </w:t>
            </w:r>
            <w:r>
              <w:rPr>
                <w:rFonts w:ascii="Calibri" w:hAnsi="Calibri" w:cs="Calibri"/>
                <w:sz w:val="22"/>
                <w:szCs w:val="22"/>
              </w:rPr>
              <w:t xml:space="preserve">the </w:t>
            </w:r>
            <w:r w:rsidRPr="00BF001F">
              <w:rPr>
                <w:rFonts w:ascii="Calibri" w:hAnsi="Calibri" w:cs="Calibri"/>
                <w:sz w:val="22"/>
                <w:szCs w:val="22"/>
              </w:rPr>
              <w:t xml:space="preserve">site and </w:t>
            </w:r>
            <w:r>
              <w:rPr>
                <w:rFonts w:ascii="Calibri" w:hAnsi="Calibri" w:cs="Calibri"/>
                <w:sz w:val="22"/>
                <w:szCs w:val="22"/>
              </w:rPr>
              <w:t>c</w:t>
            </w:r>
            <w:r w:rsidRPr="00BF001F">
              <w:rPr>
                <w:rFonts w:ascii="Calibri" w:hAnsi="Calibri" w:cs="Calibri"/>
                <w:sz w:val="22"/>
                <w:szCs w:val="22"/>
              </w:rPr>
              <w:t>onfirm receipt of goods</w:t>
            </w:r>
            <w:r>
              <w:rPr>
                <w:rFonts w:ascii="Calibri" w:hAnsi="Calibri" w:cs="Calibri"/>
                <w:sz w:val="22"/>
                <w:szCs w:val="22"/>
              </w:rPr>
              <w:t xml:space="preserve"> as appropriate</w:t>
            </w:r>
            <w:r w:rsidRPr="00BF001F">
              <w:rPr>
                <w:rFonts w:ascii="Calibri" w:hAnsi="Calibri" w:cs="Calibri"/>
                <w:sz w:val="22"/>
                <w:szCs w:val="22"/>
              </w:rPr>
              <w:t>.</w:t>
            </w:r>
          </w:p>
        </w:tc>
      </w:tr>
    </w:tbl>
    <w:p w:rsidR="003C3A08" w:rsidRPr="008E30C3" w:rsidRDefault="003C3A08" w:rsidP="003C3A08">
      <w:pPr>
        <w:rPr>
          <w:rFonts w:asciiTheme="minorHAnsi" w:hAnsiTheme="minorHAnsi" w:cstheme="minorHAnsi"/>
          <w:sz w:val="22"/>
          <w:szCs w:val="22"/>
        </w:rPr>
      </w:pPr>
    </w:p>
    <w:tbl>
      <w:tblPr>
        <w:tblW w:w="10089"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089"/>
      </w:tblGrid>
      <w:tr w:rsidR="003C3A08" w:rsidRPr="008E30C3" w:rsidTr="004F1825">
        <w:trPr>
          <w:trHeight w:val="1074"/>
        </w:trPr>
        <w:tc>
          <w:tcPr>
            <w:tcW w:w="10089" w:type="dxa"/>
          </w:tcPr>
          <w:p w:rsidR="003C3A08" w:rsidRPr="008E30C3" w:rsidRDefault="003C3A08" w:rsidP="000E1B58">
            <w:pPr>
              <w:spacing w:after="120" w:line="280" w:lineRule="atLeast"/>
              <w:rPr>
                <w:rFonts w:asciiTheme="minorHAnsi" w:hAnsiTheme="minorHAnsi" w:cstheme="minorHAnsi"/>
                <w:color w:val="333399"/>
                <w:sz w:val="22"/>
                <w:szCs w:val="22"/>
              </w:rPr>
            </w:pPr>
            <w:r w:rsidRPr="008E30C3">
              <w:rPr>
                <w:rFonts w:asciiTheme="minorHAnsi" w:hAnsiTheme="minorHAnsi" w:cstheme="minorHAnsi"/>
                <w:b/>
                <w:color w:val="333399"/>
                <w:sz w:val="22"/>
                <w:szCs w:val="22"/>
              </w:rPr>
              <w:t xml:space="preserve">Supervision / Line Management Responsibilities of the post </w:t>
            </w:r>
          </w:p>
          <w:p w:rsidR="003C3A08" w:rsidRPr="000E1B58" w:rsidRDefault="008E30C3" w:rsidP="000E1B58">
            <w:pPr>
              <w:spacing w:after="200"/>
              <w:contextualSpacing/>
              <w:rPr>
                <w:rFonts w:asciiTheme="minorHAnsi" w:hAnsiTheme="minorHAnsi" w:cstheme="minorHAnsi"/>
                <w:sz w:val="22"/>
                <w:szCs w:val="22"/>
              </w:rPr>
            </w:pPr>
            <w:r w:rsidRPr="000E1B58">
              <w:rPr>
                <w:rFonts w:asciiTheme="minorHAnsi" w:hAnsiTheme="minorHAnsi" w:cstheme="minorHAnsi"/>
                <w:sz w:val="22"/>
                <w:szCs w:val="22"/>
              </w:rPr>
              <w:t xml:space="preserve">The post holder will be responsible for managing </w:t>
            </w:r>
            <w:r w:rsidR="00C04BCD" w:rsidRPr="000E1B58">
              <w:rPr>
                <w:rFonts w:asciiTheme="minorHAnsi" w:hAnsiTheme="minorHAnsi" w:cstheme="minorHAnsi"/>
                <w:sz w:val="22"/>
                <w:szCs w:val="22"/>
              </w:rPr>
              <w:t>support staff within the</w:t>
            </w:r>
            <w:r w:rsidRPr="000E1B58">
              <w:rPr>
                <w:rFonts w:asciiTheme="minorHAnsi" w:hAnsiTheme="minorHAnsi" w:cstheme="minorHAnsi"/>
                <w:sz w:val="22"/>
                <w:szCs w:val="22"/>
              </w:rPr>
              <w:t xml:space="preserve"> Business Support </w:t>
            </w:r>
            <w:r w:rsidR="00027499" w:rsidRPr="000E1B58">
              <w:rPr>
                <w:rFonts w:asciiTheme="minorHAnsi" w:hAnsiTheme="minorHAnsi" w:cstheme="minorHAnsi"/>
                <w:sz w:val="22"/>
                <w:szCs w:val="22"/>
              </w:rPr>
              <w:t>Team</w:t>
            </w:r>
            <w:r w:rsidRPr="000E1B58">
              <w:rPr>
                <w:rFonts w:asciiTheme="minorHAnsi" w:hAnsiTheme="minorHAnsi" w:cstheme="minorHAnsi"/>
                <w:sz w:val="22"/>
                <w:szCs w:val="22"/>
              </w:rPr>
              <w:t xml:space="preserve">, including their appraisals and any informal action under the Trust Policies. Formal action being undertaken by, or with support from </w:t>
            </w:r>
            <w:r w:rsidR="00C04BCD" w:rsidRPr="000E1B58">
              <w:rPr>
                <w:rFonts w:asciiTheme="minorHAnsi" w:hAnsiTheme="minorHAnsi" w:cstheme="minorHAnsi"/>
                <w:sz w:val="22"/>
                <w:szCs w:val="22"/>
              </w:rPr>
              <w:t>a member of Senior Leadership Team.</w:t>
            </w:r>
          </w:p>
        </w:tc>
      </w:tr>
    </w:tbl>
    <w:p w:rsidR="003C3A08" w:rsidRPr="008E30C3" w:rsidRDefault="003C3A08" w:rsidP="003C3A08">
      <w:pPr>
        <w:rPr>
          <w:rFonts w:asciiTheme="minorHAnsi" w:hAnsiTheme="minorHAnsi" w:cstheme="minorHAnsi"/>
          <w:sz w:val="22"/>
          <w:szCs w:val="22"/>
        </w:rPr>
      </w:pPr>
    </w:p>
    <w:tbl>
      <w:tblPr>
        <w:tblW w:w="10089"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089"/>
      </w:tblGrid>
      <w:tr w:rsidR="003C3A08" w:rsidRPr="008E30C3" w:rsidTr="004F1825">
        <w:trPr>
          <w:trHeight w:val="445"/>
        </w:trPr>
        <w:tc>
          <w:tcPr>
            <w:tcW w:w="10089" w:type="dxa"/>
          </w:tcPr>
          <w:p w:rsidR="003C3A08" w:rsidRPr="008E30C3" w:rsidRDefault="003C3A08" w:rsidP="000E1B58">
            <w:pPr>
              <w:spacing w:after="120" w:line="280" w:lineRule="atLeast"/>
              <w:rPr>
                <w:rFonts w:asciiTheme="minorHAnsi" w:hAnsiTheme="minorHAnsi" w:cstheme="minorHAnsi"/>
                <w:b/>
                <w:color w:val="333399"/>
                <w:sz w:val="22"/>
                <w:szCs w:val="22"/>
              </w:rPr>
            </w:pPr>
            <w:r w:rsidRPr="008E30C3">
              <w:rPr>
                <w:rFonts w:asciiTheme="minorHAnsi" w:hAnsiTheme="minorHAnsi" w:cstheme="minorHAnsi"/>
                <w:b/>
                <w:color w:val="333399"/>
                <w:sz w:val="22"/>
                <w:szCs w:val="22"/>
              </w:rPr>
              <w:t>Working Environment &amp; Conditions of the post</w:t>
            </w:r>
          </w:p>
          <w:p w:rsidR="003C3A08" w:rsidRPr="00027499" w:rsidRDefault="003C3A08" w:rsidP="000E1B58">
            <w:pPr>
              <w:spacing w:after="120" w:line="280" w:lineRule="atLeast"/>
              <w:rPr>
                <w:rFonts w:asciiTheme="minorHAnsi" w:hAnsiTheme="minorHAnsi" w:cstheme="minorHAnsi"/>
                <w:sz w:val="22"/>
                <w:szCs w:val="22"/>
              </w:rPr>
            </w:pPr>
            <w:r w:rsidRPr="008E30C3">
              <w:rPr>
                <w:rFonts w:asciiTheme="minorHAnsi" w:hAnsiTheme="minorHAnsi" w:cstheme="minorHAnsi"/>
                <w:sz w:val="22"/>
                <w:szCs w:val="22"/>
              </w:rPr>
              <w:t>Normal office environment</w:t>
            </w:r>
          </w:p>
        </w:tc>
      </w:tr>
    </w:tbl>
    <w:p w:rsidR="003C3A08" w:rsidRPr="008E30C3" w:rsidRDefault="003C3A08" w:rsidP="003C3A08">
      <w:pPr>
        <w:rPr>
          <w:rFonts w:asciiTheme="minorHAnsi" w:hAnsiTheme="minorHAnsi" w:cstheme="minorHAnsi"/>
          <w:sz w:val="22"/>
          <w:szCs w:val="22"/>
        </w:rPr>
      </w:pPr>
    </w:p>
    <w:tbl>
      <w:tblPr>
        <w:tblW w:w="100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4"/>
      </w:tblGrid>
      <w:tr w:rsidR="003C3A08" w:rsidRPr="008E30C3" w:rsidTr="004F1825">
        <w:tc>
          <w:tcPr>
            <w:tcW w:w="10094" w:type="dxa"/>
            <w:shd w:val="clear" w:color="auto" w:fill="auto"/>
          </w:tcPr>
          <w:p w:rsidR="003C3A08" w:rsidRPr="008E30C3" w:rsidRDefault="003C3A08" w:rsidP="004F1825">
            <w:pPr>
              <w:spacing w:before="240" w:after="120"/>
              <w:ind w:left="360"/>
              <w:rPr>
                <w:rFonts w:asciiTheme="minorHAnsi" w:hAnsiTheme="minorHAnsi" w:cstheme="minorHAnsi"/>
                <w:b/>
                <w:color w:val="333399"/>
                <w:sz w:val="22"/>
                <w:szCs w:val="22"/>
              </w:rPr>
            </w:pPr>
            <w:r w:rsidRPr="008E30C3">
              <w:rPr>
                <w:rFonts w:asciiTheme="minorHAnsi" w:hAnsiTheme="minorHAnsi" w:cstheme="minorHAnsi"/>
                <w:b/>
                <w:color w:val="333399"/>
                <w:sz w:val="22"/>
                <w:szCs w:val="22"/>
              </w:rPr>
              <w:t>Other Duties</w:t>
            </w:r>
          </w:p>
          <w:p w:rsidR="003C3A08" w:rsidRPr="008E30C3" w:rsidRDefault="003C3A08" w:rsidP="00C04BCD">
            <w:pPr>
              <w:pStyle w:val="Heading1"/>
              <w:numPr>
                <w:ilvl w:val="0"/>
                <w:numId w:val="27"/>
              </w:numPr>
              <w:rPr>
                <w:rFonts w:asciiTheme="minorHAnsi" w:hAnsiTheme="minorHAnsi" w:cstheme="minorHAnsi"/>
                <w:b w:val="0"/>
                <w:szCs w:val="22"/>
              </w:rPr>
            </w:pPr>
            <w:r w:rsidRPr="008E30C3">
              <w:rPr>
                <w:rFonts w:asciiTheme="minorHAnsi" w:hAnsiTheme="minorHAnsi" w:cstheme="minorHAnsi"/>
                <w:b w:val="0"/>
                <w:szCs w:val="22"/>
              </w:rPr>
              <w:t>To undertake additional duties as required, commensurate with the level of the job.</w:t>
            </w:r>
          </w:p>
          <w:p w:rsidR="00A315E5" w:rsidRPr="008E30C3" w:rsidRDefault="00A315E5" w:rsidP="00C04BCD">
            <w:pPr>
              <w:pStyle w:val="Heading1"/>
              <w:numPr>
                <w:ilvl w:val="0"/>
                <w:numId w:val="27"/>
              </w:numPr>
              <w:rPr>
                <w:rFonts w:asciiTheme="minorHAnsi" w:hAnsiTheme="minorHAnsi" w:cstheme="minorHAnsi"/>
                <w:b w:val="0"/>
                <w:szCs w:val="22"/>
              </w:rPr>
            </w:pPr>
            <w:r w:rsidRPr="008E30C3">
              <w:rPr>
                <w:rFonts w:asciiTheme="minorHAnsi" w:hAnsiTheme="minorHAnsi" w:cstheme="minorHAnsi"/>
                <w:b w:val="0"/>
                <w:szCs w:val="22"/>
              </w:rPr>
              <w:t>To contribute to the effective working of the school</w:t>
            </w:r>
          </w:p>
          <w:p w:rsidR="00A315E5" w:rsidRPr="008E30C3" w:rsidRDefault="00A315E5" w:rsidP="00C04BCD">
            <w:pPr>
              <w:pStyle w:val="ListParagraph"/>
              <w:numPr>
                <w:ilvl w:val="0"/>
                <w:numId w:val="27"/>
              </w:numPr>
              <w:spacing w:before="0" w:beforeAutospacing="0" w:after="0" w:afterAutospacing="0" w:line="300" w:lineRule="atLeast"/>
              <w:rPr>
                <w:rFonts w:asciiTheme="minorHAnsi" w:hAnsiTheme="minorHAnsi" w:cstheme="minorHAnsi"/>
                <w:sz w:val="22"/>
                <w:szCs w:val="22"/>
              </w:rPr>
            </w:pPr>
            <w:r w:rsidRPr="008E30C3">
              <w:rPr>
                <w:rFonts w:asciiTheme="minorHAnsi" w:hAnsiTheme="minorHAnsi" w:cstheme="minorHAnsi"/>
                <w:sz w:val="22"/>
                <w:szCs w:val="22"/>
              </w:rPr>
              <w:t>Maintain positive, professional relationships with students, parents / carers and teachers</w:t>
            </w:r>
          </w:p>
          <w:p w:rsidR="00A315E5" w:rsidRPr="008E30C3" w:rsidRDefault="00A315E5" w:rsidP="00C04BCD">
            <w:pPr>
              <w:numPr>
                <w:ilvl w:val="0"/>
                <w:numId w:val="27"/>
              </w:numPr>
              <w:rPr>
                <w:rFonts w:asciiTheme="minorHAnsi" w:hAnsiTheme="minorHAnsi" w:cstheme="minorHAnsi"/>
                <w:sz w:val="22"/>
                <w:szCs w:val="22"/>
              </w:rPr>
            </w:pPr>
            <w:r w:rsidRPr="008E30C3">
              <w:rPr>
                <w:rFonts w:asciiTheme="minorHAnsi" w:hAnsiTheme="minorHAnsi" w:cstheme="minorHAnsi"/>
                <w:sz w:val="22"/>
                <w:szCs w:val="22"/>
              </w:rPr>
              <w:t xml:space="preserve">maintain a presence around the school to ensure that the highest standards of behaviour and site-usage are upheld; </w:t>
            </w:r>
          </w:p>
          <w:p w:rsidR="003C3A08" w:rsidRPr="008E30C3" w:rsidRDefault="003C3A08" w:rsidP="00C04BCD">
            <w:pPr>
              <w:pStyle w:val="Heading1"/>
              <w:numPr>
                <w:ilvl w:val="0"/>
                <w:numId w:val="27"/>
              </w:numPr>
              <w:rPr>
                <w:rFonts w:asciiTheme="minorHAnsi" w:hAnsiTheme="minorHAnsi" w:cstheme="minorHAnsi"/>
                <w:b w:val="0"/>
                <w:szCs w:val="22"/>
              </w:rPr>
            </w:pPr>
            <w:r w:rsidRPr="008E30C3">
              <w:rPr>
                <w:rFonts w:asciiTheme="minorHAnsi" w:hAnsiTheme="minorHAnsi" w:cstheme="minorHAnsi"/>
                <w:b w:val="0"/>
                <w:szCs w:val="22"/>
              </w:rPr>
              <w:t>To participate in induction training, staff review processes and professional development opportunities</w:t>
            </w:r>
          </w:p>
          <w:p w:rsidR="003C3A08" w:rsidRPr="008E30C3" w:rsidRDefault="003C3A08" w:rsidP="00C04BCD">
            <w:pPr>
              <w:pStyle w:val="Heading1"/>
              <w:numPr>
                <w:ilvl w:val="0"/>
                <w:numId w:val="27"/>
              </w:numPr>
              <w:rPr>
                <w:rFonts w:asciiTheme="minorHAnsi" w:hAnsiTheme="minorHAnsi" w:cstheme="minorHAnsi"/>
                <w:b w:val="0"/>
                <w:szCs w:val="22"/>
              </w:rPr>
            </w:pPr>
            <w:r w:rsidRPr="008E30C3">
              <w:rPr>
                <w:rFonts w:asciiTheme="minorHAnsi" w:hAnsiTheme="minorHAnsi" w:cstheme="minorHAnsi"/>
                <w:b w:val="0"/>
                <w:szCs w:val="22"/>
              </w:rPr>
              <w:t>All staff must commit to Equal Opportunities and Anti-Discriminatory Practice.</w:t>
            </w:r>
          </w:p>
          <w:p w:rsidR="003C3A08" w:rsidRPr="008E30C3" w:rsidRDefault="003C3A08" w:rsidP="00C04BCD">
            <w:pPr>
              <w:numPr>
                <w:ilvl w:val="0"/>
                <w:numId w:val="27"/>
              </w:numPr>
              <w:rPr>
                <w:rFonts w:asciiTheme="minorHAnsi" w:hAnsiTheme="minorHAnsi" w:cstheme="minorHAnsi"/>
                <w:sz w:val="22"/>
                <w:szCs w:val="22"/>
              </w:rPr>
            </w:pPr>
            <w:r w:rsidRPr="008E30C3">
              <w:rPr>
                <w:rFonts w:asciiTheme="minorHAnsi" w:hAnsiTheme="minorHAnsi" w:cstheme="minorHAnsi"/>
                <w:sz w:val="22"/>
                <w:szCs w:val="22"/>
              </w:rPr>
              <w:t xml:space="preserve">The </w:t>
            </w:r>
            <w:r w:rsidR="00C04BCD">
              <w:rPr>
                <w:rFonts w:asciiTheme="minorHAnsi" w:hAnsiTheme="minorHAnsi" w:cstheme="minorHAnsi"/>
                <w:sz w:val="22"/>
                <w:szCs w:val="22"/>
              </w:rPr>
              <w:t>Trust</w:t>
            </w:r>
            <w:r w:rsidRPr="008E30C3">
              <w:rPr>
                <w:rFonts w:asciiTheme="minorHAnsi" w:hAnsiTheme="minorHAnsi" w:cstheme="minorHAnsi"/>
                <w:sz w:val="22"/>
                <w:szCs w:val="22"/>
              </w:rPr>
              <w:t xml:space="preserve"> operates a Smoke-Free Policy and the post-holder is prohibited from smoking in any of the Trust buildings, enclosed spaces within the curtilage of buildings, and </w:t>
            </w:r>
            <w:r w:rsidR="002109C9" w:rsidRPr="008E30C3">
              <w:rPr>
                <w:rFonts w:asciiTheme="minorHAnsi" w:hAnsiTheme="minorHAnsi" w:cstheme="minorHAnsi"/>
                <w:sz w:val="22"/>
                <w:szCs w:val="22"/>
              </w:rPr>
              <w:t>School</w:t>
            </w:r>
            <w:r w:rsidRPr="008E30C3">
              <w:rPr>
                <w:rFonts w:asciiTheme="minorHAnsi" w:hAnsiTheme="minorHAnsi" w:cstheme="minorHAnsi"/>
                <w:sz w:val="22"/>
                <w:szCs w:val="22"/>
              </w:rPr>
              <w:t xml:space="preserve"> vehicles. </w:t>
            </w:r>
          </w:p>
          <w:p w:rsidR="003C3A08" w:rsidRPr="008E30C3" w:rsidRDefault="003C3A08" w:rsidP="00C04BCD">
            <w:pPr>
              <w:numPr>
                <w:ilvl w:val="0"/>
                <w:numId w:val="27"/>
              </w:numPr>
              <w:rPr>
                <w:rFonts w:asciiTheme="minorHAnsi" w:hAnsiTheme="minorHAnsi" w:cstheme="minorHAnsi"/>
                <w:sz w:val="22"/>
                <w:szCs w:val="22"/>
              </w:rPr>
            </w:pPr>
            <w:r w:rsidRPr="008E30C3">
              <w:rPr>
                <w:rFonts w:asciiTheme="minorHAnsi" w:hAnsiTheme="minorHAnsi" w:cstheme="minorHAnsi"/>
                <w:sz w:val="22"/>
                <w:szCs w:val="22"/>
              </w:rPr>
              <w:t xml:space="preserve">The post-holder will be expected to have an agreed working pattern to ensure that all relevant functions are fulfilled through direct dialogue with employees, members of other agencies and community members. </w:t>
            </w:r>
          </w:p>
          <w:p w:rsidR="003C3A08" w:rsidRPr="008E30C3" w:rsidRDefault="003C3A08" w:rsidP="00C04BCD">
            <w:pPr>
              <w:numPr>
                <w:ilvl w:val="0"/>
                <w:numId w:val="27"/>
              </w:numPr>
              <w:rPr>
                <w:rFonts w:asciiTheme="minorHAnsi" w:hAnsiTheme="minorHAnsi" w:cstheme="minorHAnsi"/>
                <w:sz w:val="22"/>
                <w:szCs w:val="22"/>
              </w:rPr>
            </w:pPr>
            <w:r w:rsidRPr="008E30C3">
              <w:rPr>
                <w:rFonts w:asciiTheme="minorHAnsi" w:hAnsiTheme="minorHAnsi" w:cstheme="minorHAnsi"/>
                <w:sz w:val="22"/>
                <w:szCs w:val="22"/>
              </w:rPr>
              <w:t>The post-holder is expected to familiarise themselves with and adhere to all relevant School Policies and Procedures.</w:t>
            </w:r>
          </w:p>
          <w:p w:rsidR="003C3A08" w:rsidRPr="008E30C3" w:rsidRDefault="003C3A08" w:rsidP="00C04BCD">
            <w:pPr>
              <w:numPr>
                <w:ilvl w:val="0"/>
                <w:numId w:val="27"/>
              </w:numPr>
              <w:rPr>
                <w:rFonts w:asciiTheme="minorHAnsi" w:hAnsiTheme="minorHAnsi" w:cstheme="minorHAnsi"/>
                <w:sz w:val="22"/>
                <w:szCs w:val="22"/>
              </w:rPr>
            </w:pPr>
            <w:r w:rsidRPr="008E30C3">
              <w:rPr>
                <w:rFonts w:asciiTheme="minorHAnsi" w:hAnsiTheme="minorHAnsi" w:cstheme="minorHAnsi"/>
                <w:sz w:val="22"/>
                <w:szCs w:val="22"/>
              </w:rPr>
              <w:t xml:space="preserve">The post-holder must comply with the </w:t>
            </w:r>
            <w:r w:rsidR="002109C9" w:rsidRPr="008E30C3">
              <w:rPr>
                <w:rFonts w:asciiTheme="minorHAnsi" w:hAnsiTheme="minorHAnsi" w:cstheme="minorHAnsi"/>
                <w:sz w:val="22"/>
                <w:szCs w:val="22"/>
              </w:rPr>
              <w:t>School’s</w:t>
            </w:r>
            <w:r w:rsidRPr="008E30C3">
              <w:rPr>
                <w:rFonts w:asciiTheme="minorHAnsi" w:hAnsiTheme="minorHAnsi" w:cstheme="minorHAnsi"/>
                <w:sz w:val="22"/>
                <w:szCs w:val="22"/>
              </w:rPr>
              <w:t xml:space="preserve"> Health and Safety requirements specifically for the school they are working at</w:t>
            </w:r>
          </w:p>
          <w:p w:rsidR="003C3A08" w:rsidRPr="00C04BCD" w:rsidRDefault="003C3A08" w:rsidP="00C04BCD">
            <w:pPr>
              <w:numPr>
                <w:ilvl w:val="0"/>
                <w:numId w:val="27"/>
              </w:numPr>
              <w:rPr>
                <w:rFonts w:asciiTheme="minorHAnsi" w:hAnsiTheme="minorHAnsi" w:cstheme="minorHAnsi"/>
                <w:sz w:val="22"/>
                <w:szCs w:val="22"/>
              </w:rPr>
            </w:pPr>
            <w:r w:rsidRPr="008E30C3">
              <w:rPr>
                <w:rFonts w:asciiTheme="minorHAnsi" w:hAnsiTheme="minorHAnsi" w:cstheme="minorHAnsi"/>
                <w:sz w:val="22"/>
                <w:szCs w:val="22"/>
              </w:rPr>
              <w:t xml:space="preserve">The duties of this post may vary from time to time without changing the general character of the post or level of responsibility entailed. </w:t>
            </w:r>
          </w:p>
          <w:p w:rsidR="003C3A08" w:rsidRPr="00C04BCD" w:rsidRDefault="003C3A08" w:rsidP="00C04BCD">
            <w:pPr>
              <w:spacing w:line="320" w:lineRule="atLeast"/>
              <w:ind w:left="360"/>
              <w:rPr>
                <w:rFonts w:asciiTheme="minorHAnsi" w:hAnsiTheme="minorHAnsi" w:cstheme="minorHAnsi"/>
                <w:sz w:val="22"/>
                <w:szCs w:val="22"/>
              </w:rPr>
            </w:pPr>
            <w:r w:rsidRPr="00C04BCD">
              <w:rPr>
                <w:rFonts w:asciiTheme="minorHAnsi" w:hAnsiTheme="minorHAnsi" w:cstheme="minorHAnsi"/>
                <w:sz w:val="22"/>
                <w:szCs w:val="22"/>
              </w:rPr>
              <w:t xml:space="preserve">As this post meets the requirements in respect of exempted questions under the Rehabilitation of Offenders Act 1974, all applicants who are offered employment will be subject to an Enhanced Disclosure and Barring Service Check (DBS) before the appointment is confirmed.  This will include details of </w:t>
            </w:r>
            <w:smartTag w:uri="urn:schemas-microsoft-com:office:smarttags" w:element="stockticker">
              <w:r w:rsidRPr="00C04BCD">
                <w:rPr>
                  <w:rFonts w:asciiTheme="minorHAnsi" w:hAnsiTheme="minorHAnsi" w:cstheme="minorHAnsi"/>
                  <w:sz w:val="22"/>
                  <w:szCs w:val="22"/>
                </w:rPr>
                <w:t>ALL</w:t>
              </w:r>
            </w:smartTag>
            <w:r w:rsidRPr="00C04BCD">
              <w:rPr>
                <w:rFonts w:asciiTheme="minorHAnsi" w:hAnsiTheme="minorHAnsi" w:cstheme="minorHAnsi"/>
                <w:sz w:val="22"/>
                <w:szCs w:val="22"/>
              </w:rPr>
              <w:t xml:space="preserve"> cautions, reprimands or final warnings as well as convictions, whether “spent” or “unspent”.  Criminal convictions will only be taken into account when they are relevant to the post</w:t>
            </w:r>
          </w:p>
          <w:p w:rsidR="00E36F9E" w:rsidRPr="008E30C3" w:rsidRDefault="00E36F9E" w:rsidP="004F1825">
            <w:pPr>
              <w:spacing w:line="320" w:lineRule="atLeast"/>
              <w:rPr>
                <w:rFonts w:asciiTheme="minorHAnsi" w:hAnsiTheme="minorHAnsi" w:cstheme="minorHAnsi"/>
                <w:b/>
                <w:color w:val="333399"/>
                <w:sz w:val="22"/>
                <w:szCs w:val="22"/>
              </w:rPr>
            </w:pPr>
          </w:p>
        </w:tc>
      </w:tr>
    </w:tbl>
    <w:p w:rsidR="00CC1C80" w:rsidRPr="008E30C3" w:rsidRDefault="00CC1C80" w:rsidP="003C3A08">
      <w:pPr>
        <w:spacing w:line="280" w:lineRule="atLeast"/>
        <w:jc w:val="center"/>
        <w:rPr>
          <w:rFonts w:asciiTheme="minorHAnsi" w:hAnsiTheme="minorHAnsi" w:cstheme="minorHAnsi"/>
          <w:b/>
          <w:sz w:val="22"/>
          <w:szCs w:val="22"/>
        </w:rPr>
      </w:pPr>
    </w:p>
    <w:p w:rsidR="00CC1C80" w:rsidRPr="008E30C3" w:rsidRDefault="00CC1C80" w:rsidP="003C3A08">
      <w:pPr>
        <w:spacing w:line="280" w:lineRule="atLeast"/>
        <w:jc w:val="center"/>
        <w:rPr>
          <w:rFonts w:asciiTheme="minorHAnsi" w:hAnsiTheme="minorHAnsi" w:cstheme="minorHAnsi"/>
          <w:b/>
          <w:sz w:val="22"/>
          <w:szCs w:val="22"/>
        </w:rPr>
      </w:pPr>
    </w:p>
    <w:p w:rsidR="00CC1C80" w:rsidRPr="008E30C3" w:rsidRDefault="00CC1C80" w:rsidP="003C3A08">
      <w:pPr>
        <w:spacing w:line="280" w:lineRule="atLeast"/>
        <w:jc w:val="center"/>
        <w:rPr>
          <w:rFonts w:asciiTheme="minorHAnsi" w:hAnsiTheme="minorHAnsi" w:cstheme="minorHAnsi"/>
          <w:b/>
          <w:sz w:val="22"/>
          <w:szCs w:val="22"/>
        </w:rPr>
      </w:pPr>
    </w:p>
    <w:p w:rsidR="003C3A08" w:rsidRPr="000E1B58" w:rsidRDefault="00A459BB" w:rsidP="000E1B58">
      <w:pPr>
        <w:pStyle w:val="Title"/>
        <w:spacing w:line="280" w:lineRule="atLeast"/>
        <w:rPr>
          <w:rFonts w:asciiTheme="minorHAnsi" w:hAnsiTheme="minorHAnsi" w:cstheme="minorHAnsi"/>
          <w:b w:val="0"/>
          <w:sz w:val="24"/>
          <w:szCs w:val="24"/>
        </w:rPr>
      </w:pPr>
      <w:r>
        <w:rPr>
          <w:rFonts w:asciiTheme="minorHAnsi" w:hAnsiTheme="minorHAnsi" w:cstheme="minorHAnsi"/>
          <w:sz w:val="22"/>
          <w:szCs w:val="22"/>
        </w:rPr>
        <w:br w:type="page"/>
      </w:r>
      <w:r w:rsidR="00AA47A0" w:rsidRPr="000E1B58">
        <w:rPr>
          <w:color w:val="333399"/>
          <w:sz w:val="24"/>
          <w:szCs w:val="24"/>
        </w:rPr>
        <w:t>P</w:t>
      </w:r>
      <w:r w:rsidR="003C3A08" w:rsidRPr="000E1B58">
        <w:rPr>
          <w:color w:val="333399"/>
          <w:sz w:val="24"/>
          <w:szCs w:val="24"/>
        </w:rPr>
        <w:t>erson Specification</w:t>
      </w:r>
    </w:p>
    <w:p w:rsidR="003C3A08" w:rsidRPr="00F33D3D" w:rsidRDefault="003C3A08" w:rsidP="003C3A08">
      <w:pPr>
        <w:rPr>
          <w:rFonts w:ascii="Arial" w:eastAsia="Calibri" w:hAnsi="Arial" w:cs="Arial"/>
          <w:b/>
          <w:sz w:val="22"/>
          <w:szCs w:val="22"/>
          <w:lang w:eastAsia="en-GB"/>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5953"/>
        <w:gridCol w:w="1134"/>
        <w:gridCol w:w="1276"/>
      </w:tblGrid>
      <w:tr w:rsidR="00AA47A0" w:rsidRPr="00AA47A0" w:rsidTr="00D23082">
        <w:tc>
          <w:tcPr>
            <w:tcW w:w="1702" w:type="dxa"/>
            <w:shd w:val="clear" w:color="auto" w:fill="99CCFF"/>
          </w:tcPr>
          <w:p w:rsidR="00AA47A0" w:rsidRPr="00D23082" w:rsidRDefault="00AA47A0" w:rsidP="00AA47A0">
            <w:pPr>
              <w:rPr>
                <w:rFonts w:asciiTheme="minorHAnsi" w:eastAsia="Calibri" w:hAnsiTheme="minorHAnsi" w:cstheme="minorHAnsi"/>
                <w:b/>
                <w:sz w:val="22"/>
                <w:szCs w:val="22"/>
              </w:rPr>
            </w:pPr>
            <w:r w:rsidRPr="00D23082">
              <w:rPr>
                <w:rFonts w:asciiTheme="minorHAnsi" w:eastAsia="Calibri" w:hAnsiTheme="minorHAnsi" w:cstheme="minorHAnsi"/>
                <w:b/>
                <w:sz w:val="22"/>
                <w:szCs w:val="22"/>
              </w:rPr>
              <w:t>Area</w:t>
            </w:r>
          </w:p>
        </w:tc>
        <w:tc>
          <w:tcPr>
            <w:tcW w:w="5953" w:type="dxa"/>
            <w:shd w:val="clear" w:color="auto" w:fill="99CCFF"/>
          </w:tcPr>
          <w:p w:rsidR="00AA47A0" w:rsidRPr="00D23082" w:rsidRDefault="00AA47A0" w:rsidP="00AA47A0">
            <w:pPr>
              <w:rPr>
                <w:rFonts w:asciiTheme="minorHAnsi" w:eastAsia="Calibri" w:hAnsiTheme="minorHAnsi" w:cstheme="minorHAnsi"/>
                <w:b/>
                <w:sz w:val="22"/>
                <w:szCs w:val="22"/>
              </w:rPr>
            </w:pPr>
            <w:r w:rsidRPr="00D23082">
              <w:rPr>
                <w:rFonts w:asciiTheme="minorHAnsi" w:eastAsia="Calibri" w:hAnsiTheme="minorHAnsi" w:cstheme="minorHAnsi"/>
                <w:b/>
                <w:sz w:val="22"/>
                <w:szCs w:val="22"/>
              </w:rPr>
              <w:t>Job requirements</w:t>
            </w:r>
          </w:p>
        </w:tc>
        <w:tc>
          <w:tcPr>
            <w:tcW w:w="1134" w:type="dxa"/>
            <w:shd w:val="clear" w:color="auto" w:fill="99CCFF"/>
          </w:tcPr>
          <w:p w:rsidR="00AA47A0" w:rsidRPr="00D23082" w:rsidRDefault="00AA47A0" w:rsidP="00AA47A0">
            <w:pPr>
              <w:rPr>
                <w:rFonts w:asciiTheme="minorHAnsi" w:eastAsia="Calibri" w:hAnsiTheme="minorHAnsi" w:cstheme="minorHAnsi"/>
                <w:b/>
                <w:sz w:val="22"/>
                <w:szCs w:val="22"/>
              </w:rPr>
            </w:pPr>
            <w:r w:rsidRPr="00D23082">
              <w:rPr>
                <w:rFonts w:asciiTheme="minorHAnsi" w:eastAsia="Calibri" w:hAnsiTheme="minorHAnsi" w:cstheme="minorHAnsi"/>
                <w:b/>
                <w:sz w:val="22"/>
                <w:szCs w:val="22"/>
              </w:rPr>
              <w:t>Essential/Desirable</w:t>
            </w:r>
          </w:p>
        </w:tc>
        <w:tc>
          <w:tcPr>
            <w:tcW w:w="1276" w:type="dxa"/>
            <w:shd w:val="clear" w:color="auto" w:fill="99CCFF"/>
          </w:tcPr>
          <w:p w:rsidR="00AA47A0" w:rsidRPr="00D23082" w:rsidRDefault="00AA47A0" w:rsidP="00AA47A0">
            <w:pPr>
              <w:rPr>
                <w:rFonts w:asciiTheme="minorHAnsi" w:eastAsia="Calibri" w:hAnsiTheme="minorHAnsi" w:cstheme="minorHAnsi"/>
                <w:b/>
                <w:sz w:val="22"/>
                <w:szCs w:val="22"/>
              </w:rPr>
            </w:pPr>
            <w:r w:rsidRPr="00D23082">
              <w:rPr>
                <w:rFonts w:asciiTheme="minorHAnsi" w:eastAsia="Calibri" w:hAnsiTheme="minorHAnsi" w:cstheme="minorHAnsi"/>
                <w:b/>
                <w:sz w:val="22"/>
                <w:szCs w:val="22"/>
              </w:rPr>
              <w:t>Evidence</w:t>
            </w:r>
          </w:p>
        </w:tc>
      </w:tr>
      <w:tr w:rsidR="00AA47A0" w:rsidRPr="00AA47A0" w:rsidTr="00C04BCD">
        <w:trPr>
          <w:trHeight w:val="1741"/>
        </w:trPr>
        <w:tc>
          <w:tcPr>
            <w:tcW w:w="1702" w:type="dxa"/>
            <w:shd w:val="clear" w:color="auto" w:fill="auto"/>
          </w:tcPr>
          <w:p w:rsidR="00AA47A0" w:rsidRPr="00D23082" w:rsidRDefault="00AA47A0" w:rsidP="00AA47A0">
            <w:pPr>
              <w:rPr>
                <w:rFonts w:asciiTheme="minorHAnsi" w:eastAsia="Calibri" w:hAnsiTheme="minorHAnsi" w:cstheme="minorHAnsi"/>
                <w:sz w:val="22"/>
                <w:szCs w:val="22"/>
              </w:rPr>
            </w:pPr>
          </w:p>
          <w:p w:rsidR="00AA47A0" w:rsidRPr="00D23082" w:rsidRDefault="00AA47A0" w:rsidP="00AA47A0">
            <w:pPr>
              <w:rPr>
                <w:rFonts w:asciiTheme="minorHAnsi" w:eastAsia="Calibri" w:hAnsiTheme="minorHAnsi" w:cstheme="minorHAnsi"/>
                <w:sz w:val="22"/>
                <w:szCs w:val="22"/>
              </w:rPr>
            </w:pPr>
            <w:r w:rsidRPr="00D23082">
              <w:rPr>
                <w:rFonts w:asciiTheme="minorHAnsi" w:eastAsia="Calibri" w:hAnsiTheme="minorHAnsi" w:cstheme="minorHAnsi"/>
                <w:sz w:val="22"/>
                <w:szCs w:val="22"/>
              </w:rPr>
              <w:t>A. Qualifications and Professional Development</w:t>
            </w:r>
          </w:p>
        </w:tc>
        <w:tc>
          <w:tcPr>
            <w:tcW w:w="5953" w:type="dxa"/>
            <w:shd w:val="clear" w:color="auto" w:fill="auto"/>
          </w:tcPr>
          <w:p w:rsidR="00AA47A0" w:rsidRPr="00D23082" w:rsidRDefault="00AA47A0" w:rsidP="00AA47A0">
            <w:pPr>
              <w:spacing w:before="240"/>
              <w:ind w:left="126"/>
              <w:contextualSpacing/>
              <w:rPr>
                <w:rFonts w:asciiTheme="minorHAnsi" w:eastAsia="Arial" w:hAnsiTheme="minorHAnsi" w:cstheme="minorHAnsi"/>
                <w:color w:val="000000"/>
                <w:sz w:val="22"/>
                <w:szCs w:val="22"/>
                <w:lang w:eastAsia="en-GB"/>
              </w:rPr>
            </w:pPr>
          </w:p>
          <w:p w:rsidR="00AA47A0" w:rsidRDefault="00AA47A0" w:rsidP="00E02ED4">
            <w:pPr>
              <w:spacing w:before="240"/>
              <w:contextualSpacing/>
              <w:rPr>
                <w:rFonts w:asciiTheme="minorHAnsi" w:eastAsia="Arial" w:hAnsiTheme="minorHAnsi" w:cstheme="minorHAnsi"/>
                <w:color w:val="000000"/>
                <w:sz w:val="22"/>
                <w:szCs w:val="22"/>
                <w:lang w:eastAsia="en-GB"/>
              </w:rPr>
            </w:pPr>
            <w:r w:rsidRPr="00D23082">
              <w:rPr>
                <w:rFonts w:asciiTheme="minorHAnsi" w:eastAsia="Arial" w:hAnsiTheme="minorHAnsi" w:cstheme="minorHAnsi"/>
                <w:color w:val="000000"/>
                <w:sz w:val="22"/>
                <w:szCs w:val="22"/>
                <w:lang w:eastAsia="en-GB"/>
              </w:rPr>
              <w:t>GCSE English and Maths (grade C or above) or equivalent level of experience</w:t>
            </w:r>
          </w:p>
          <w:p w:rsidR="004576AC" w:rsidRDefault="004576AC" w:rsidP="00E02ED4">
            <w:pPr>
              <w:spacing w:before="240"/>
              <w:contextualSpacing/>
              <w:rPr>
                <w:rFonts w:asciiTheme="minorHAnsi" w:eastAsia="Arial" w:hAnsiTheme="minorHAnsi" w:cstheme="minorHAnsi"/>
                <w:color w:val="000000"/>
                <w:sz w:val="22"/>
                <w:szCs w:val="22"/>
                <w:lang w:eastAsia="en-GB"/>
              </w:rPr>
            </w:pPr>
          </w:p>
          <w:p w:rsidR="004576AC" w:rsidRPr="00D23082" w:rsidRDefault="004576AC" w:rsidP="00E02ED4">
            <w:pPr>
              <w:spacing w:before="240"/>
              <w:contextualSpacing/>
              <w:rPr>
                <w:rFonts w:asciiTheme="minorHAnsi" w:eastAsia="Arial" w:hAnsiTheme="minorHAnsi" w:cstheme="minorHAnsi"/>
                <w:color w:val="000000"/>
                <w:sz w:val="22"/>
                <w:szCs w:val="22"/>
                <w:lang w:eastAsia="en-GB"/>
              </w:rPr>
            </w:pPr>
            <w:r w:rsidRPr="004576AC">
              <w:rPr>
                <w:rFonts w:asciiTheme="minorHAnsi" w:eastAsia="Arial" w:hAnsiTheme="minorHAnsi" w:cstheme="minorHAnsi"/>
                <w:color w:val="000000"/>
                <w:sz w:val="22"/>
                <w:szCs w:val="22"/>
                <w:lang w:eastAsia="en-GB"/>
              </w:rPr>
              <w:t>Relevant Business Administration Qualification or equivalent experience</w:t>
            </w:r>
          </w:p>
          <w:p w:rsidR="00AA47A0" w:rsidRPr="00D23082" w:rsidRDefault="00AA47A0" w:rsidP="00E02ED4">
            <w:pPr>
              <w:spacing w:before="240" w:line="275" w:lineRule="auto"/>
              <w:rPr>
                <w:rFonts w:asciiTheme="minorHAnsi" w:eastAsia="Arial" w:hAnsiTheme="minorHAnsi" w:cstheme="minorHAnsi"/>
                <w:color w:val="000000"/>
                <w:sz w:val="22"/>
                <w:szCs w:val="22"/>
                <w:lang w:eastAsia="en-GB"/>
              </w:rPr>
            </w:pPr>
            <w:r w:rsidRPr="00D23082">
              <w:rPr>
                <w:rFonts w:asciiTheme="minorHAnsi" w:eastAsia="Arial" w:hAnsiTheme="minorHAnsi" w:cstheme="minorHAnsi"/>
                <w:color w:val="000000"/>
                <w:sz w:val="22"/>
                <w:szCs w:val="22"/>
                <w:lang w:eastAsia="en-GB"/>
              </w:rPr>
              <w:t>Willingness to identify and take part in relevant self- development opportunities</w:t>
            </w:r>
          </w:p>
        </w:tc>
        <w:tc>
          <w:tcPr>
            <w:tcW w:w="1134" w:type="dxa"/>
            <w:shd w:val="clear" w:color="auto" w:fill="auto"/>
          </w:tcPr>
          <w:p w:rsidR="00AA47A0" w:rsidRPr="00D23082" w:rsidRDefault="00AA47A0" w:rsidP="00E02ED4">
            <w:pPr>
              <w:jc w:val="center"/>
              <w:rPr>
                <w:rFonts w:asciiTheme="minorHAnsi" w:eastAsia="Calibri" w:hAnsiTheme="minorHAnsi" w:cstheme="minorHAnsi"/>
                <w:sz w:val="22"/>
                <w:szCs w:val="22"/>
              </w:rPr>
            </w:pPr>
          </w:p>
          <w:p w:rsidR="00AA47A0" w:rsidRPr="00D23082" w:rsidRDefault="00AA47A0" w:rsidP="00E02ED4">
            <w:pPr>
              <w:jc w:val="center"/>
              <w:rPr>
                <w:rFonts w:asciiTheme="minorHAnsi" w:eastAsia="Calibri" w:hAnsiTheme="minorHAnsi" w:cstheme="minorHAnsi"/>
                <w:sz w:val="22"/>
                <w:szCs w:val="22"/>
              </w:rPr>
            </w:pPr>
            <w:r w:rsidRPr="00D23082">
              <w:rPr>
                <w:rFonts w:asciiTheme="minorHAnsi" w:eastAsia="Calibri" w:hAnsiTheme="minorHAnsi" w:cstheme="minorHAnsi"/>
                <w:sz w:val="22"/>
                <w:szCs w:val="22"/>
              </w:rPr>
              <w:t>E</w:t>
            </w:r>
          </w:p>
          <w:p w:rsidR="00AA47A0" w:rsidRPr="00D23082" w:rsidRDefault="00AA47A0" w:rsidP="00E02ED4">
            <w:pPr>
              <w:jc w:val="center"/>
              <w:rPr>
                <w:rFonts w:asciiTheme="minorHAnsi" w:eastAsia="Calibri" w:hAnsiTheme="minorHAnsi" w:cstheme="minorHAnsi"/>
                <w:sz w:val="22"/>
                <w:szCs w:val="22"/>
              </w:rPr>
            </w:pPr>
          </w:p>
          <w:p w:rsidR="00AA47A0" w:rsidRPr="00D23082" w:rsidRDefault="00AA47A0" w:rsidP="00E02ED4">
            <w:pPr>
              <w:jc w:val="center"/>
              <w:rPr>
                <w:rFonts w:asciiTheme="minorHAnsi" w:eastAsia="Calibri" w:hAnsiTheme="minorHAnsi" w:cstheme="minorHAnsi"/>
                <w:sz w:val="22"/>
                <w:szCs w:val="22"/>
              </w:rPr>
            </w:pPr>
          </w:p>
          <w:p w:rsidR="004576AC" w:rsidRDefault="001F167A" w:rsidP="00E02ED4">
            <w:pPr>
              <w:jc w:val="center"/>
              <w:rPr>
                <w:rFonts w:asciiTheme="minorHAnsi" w:eastAsia="Calibri" w:hAnsiTheme="minorHAnsi" w:cstheme="minorHAnsi"/>
                <w:sz w:val="22"/>
                <w:szCs w:val="22"/>
              </w:rPr>
            </w:pPr>
            <w:r>
              <w:rPr>
                <w:rFonts w:asciiTheme="minorHAnsi" w:eastAsia="Calibri" w:hAnsiTheme="minorHAnsi" w:cstheme="minorHAnsi"/>
                <w:sz w:val="22"/>
                <w:szCs w:val="22"/>
              </w:rPr>
              <w:t>E</w:t>
            </w:r>
          </w:p>
          <w:p w:rsidR="004576AC" w:rsidRDefault="004576AC" w:rsidP="00E02ED4">
            <w:pPr>
              <w:jc w:val="center"/>
              <w:rPr>
                <w:rFonts w:asciiTheme="minorHAnsi" w:eastAsia="Calibri" w:hAnsiTheme="minorHAnsi" w:cstheme="minorHAnsi"/>
                <w:sz w:val="22"/>
                <w:szCs w:val="22"/>
              </w:rPr>
            </w:pPr>
          </w:p>
          <w:p w:rsidR="004576AC" w:rsidRDefault="004576AC" w:rsidP="00E02ED4">
            <w:pPr>
              <w:jc w:val="center"/>
              <w:rPr>
                <w:rFonts w:asciiTheme="minorHAnsi" w:eastAsia="Calibri" w:hAnsiTheme="minorHAnsi" w:cstheme="minorHAnsi"/>
                <w:sz w:val="22"/>
                <w:szCs w:val="22"/>
              </w:rPr>
            </w:pPr>
          </w:p>
          <w:p w:rsidR="00AA47A0" w:rsidRPr="00D23082" w:rsidRDefault="00AA47A0" w:rsidP="00E02ED4">
            <w:pPr>
              <w:jc w:val="center"/>
              <w:rPr>
                <w:rFonts w:asciiTheme="minorHAnsi" w:eastAsia="Calibri" w:hAnsiTheme="minorHAnsi" w:cstheme="minorHAnsi"/>
                <w:sz w:val="22"/>
                <w:szCs w:val="22"/>
              </w:rPr>
            </w:pPr>
            <w:r w:rsidRPr="00D23082">
              <w:rPr>
                <w:rFonts w:asciiTheme="minorHAnsi" w:eastAsia="Calibri" w:hAnsiTheme="minorHAnsi" w:cstheme="minorHAnsi"/>
                <w:sz w:val="22"/>
                <w:szCs w:val="22"/>
              </w:rPr>
              <w:t>E</w:t>
            </w:r>
          </w:p>
          <w:p w:rsidR="00AA47A0" w:rsidRPr="00D23082" w:rsidRDefault="00AA47A0" w:rsidP="00E02ED4">
            <w:pPr>
              <w:jc w:val="center"/>
              <w:rPr>
                <w:rFonts w:asciiTheme="minorHAnsi" w:eastAsia="Calibri" w:hAnsiTheme="minorHAnsi" w:cstheme="minorHAnsi"/>
                <w:sz w:val="22"/>
                <w:szCs w:val="22"/>
              </w:rPr>
            </w:pPr>
          </w:p>
        </w:tc>
        <w:tc>
          <w:tcPr>
            <w:tcW w:w="1276" w:type="dxa"/>
            <w:shd w:val="clear" w:color="auto" w:fill="auto"/>
          </w:tcPr>
          <w:p w:rsidR="00AA47A0" w:rsidRPr="00D23082" w:rsidRDefault="00AA47A0" w:rsidP="00E02ED4">
            <w:pPr>
              <w:jc w:val="center"/>
              <w:rPr>
                <w:rFonts w:asciiTheme="minorHAnsi" w:eastAsia="Calibri" w:hAnsiTheme="minorHAnsi" w:cstheme="minorHAnsi"/>
                <w:sz w:val="22"/>
                <w:szCs w:val="22"/>
              </w:rPr>
            </w:pPr>
          </w:p>
          <w:p w:rsidR="00AA47A0" w:rsidRPr="00D23082" w:rsidRDefault="00AA47A0" w:rsidP="00E02ED4">
            <w:pPr>
              <w:jc w:val="center"/>
              <w:rPr>
                <w:rFonts w:asciiTheme="minorHAnsi" w:eastAsia="Calibri" w:hAnsiTheme="minorHAnsi" w:cstheme="minorHAnsi"/>
                <w:sz w:val="22"/>
                <w:szCs w:val="22"/>
              </w:rPr>
            </w:pPr>
            <w:r w:rsidRPr="00D23082">
              <w:rPr>
                <w:rFonts w:asciiTheme="minorHAnsi" w:eastAsia="Calibri" w:hAnsiTheme="minorHAnsi" w:cstheme="minorHAnsi"/>
                <w:sz w:val="22"/>
                <w:szCs w:val="22"/>
              </w:rPr>
              <w:t>A, C, I</w:t>
            </w:r>
          </w:p>
          <w:p w:rsidR="00AA47A0" w:rsidRPr="00D23082" w:rsidRDefault="00AA47A0" w:rsidP="00E02ED4">
            <w:pPr>
              <w:jc w:val="center"/>
              <w:rPr>
                <w:rFonts w:asciiTheme="minorHAnsi" w:eastAsia="Calibri" w:hAnsiTheme="minorHAnsi" w:cstheme="minorHAnsi"/>
                <w:sz w:val="22"/>
                <w:szCs w:val="22"/>
              </w:rPr>
            </w:pPr>
          </w:p>
          <w:p w:rsidR="00AA47A0" w:rsidRPr="00D23082" w:rsidRDefault="00AA47A0" w:rsidP="00E02ED4">
            <w:pPr>
              <w:jc w:val="center"/>
              <w:rPr>
                <w:rFonts w:asciiTheme="minorHAnsi" w:eastAsia="Calibri" w:hAnsiTheme="minorHAnsi" w:cstheme="minorHAnsi"/>
                <w:sz w:val="22"/>
                <w:szCs w:val="22"/>
              </w:rPr>
            </w:pPr>
          </w:p>
          <w:p w:rsidR="00AA47A0" w:rsidRPr="00D23082" w:rsidRDefault="00AA47A0" w:rsidP="00E02ED4">
            <w:pPr>
              <w:jc w:val="center"/>
              <w:rPr>
                <w:rFonts w:asciiTheme="minorHAnsi" w:eastAsia="Calibri" w:hAnsiTheme="minorHAnsi" w:cstheme="minorHAnsi"/>
                <w:sz w:val="22"/>
                <w:szCs w:val="22"/>
              </w:rPr>
            </w:pPr>
            <w:r w:rsidRPr="00D23082">
              <w:rPr>
                <w:rFonts w:asciiTheme="minorHAnsi" w:eastAsia="Calibri" w:hAnsiTheme="minorHAnsi" w:cstheme="minorHAnsi"/>
                <w:sz w:val="22"/>
                <w:szCs w:val="22"/>
              </w:rPr>
              <w:t>A, C, I</w:t>
            </w:r>
          </w:p>
          <w:p w:rsidR="00AA47A0" w:rsidRDefault="00AA47A0" w:rsidP="00E02ED4">
            <w:pPr>
              <w:jc w:val="center"/>
              <w:rPr>
                <w:rFonts w:asciiTheme="minorHAnsi" w:eastAsia="Calibri" w:hAnsiTheme="minorHAnsi" w:cstheme="minorHAnsi"/>
                <w:sz w:val="22"/>
                <w:szCs w:val="22"/>
              </w:rPr>
            </w:pPr>
          </w:p>
          <w:p w:rsidR="004576AC" w:rsidRDefault="004576AC" w:rsidP="00E02ED4">
            <w:pPr>
              <w:jc w:val="center"/>
              <w:rPr>
                <w:rFonts w:asciiTheme="minorHAnsi" w:eastAsia="Calibri" w:hAnsiTheme="minorHAnsi" w:cstheme="minorHAnsi"/>
                <w:sz w:val="22"/>
                <w:szCs w:val="22"/>
              </w:rPr>
            </w:pPr>
          </w:p>
          <w:p w:rsidR="004576AC" w:rsidRPr="00D23082" w:rsidRDefault="004576AC" w:rsidP="004576AC">
            <w:pPr>
              <w:jc w:val="center"/>
              <w:rPr>
                <w:rFonts w:asciiTheme="minorHAnsi" w:eastAsia="Calibri" w:hAnsiTheme="minorHAnsi" w:cstheme="minorHAnsi"/>
                <w:sz w:val="22"/>
                <w:szCs w:val="22"/>
              </w:rPr>
            </w:pPr>
            <w:r w:rsidRPr="00D23082">
              <w:rPr>
                <w:rFonts w:asciiTheme="minorHAnsi" w:eastAsia="Calibri" w:hAnsiTheme="minorHAnsi" w:cstheme="minorHAnsi"/>
                <w:sz w:val="22"/>
                <w:szCs w:val="22"/>
              </w:rPr>
              <w:t>A, C, I</w:t>
            </w:r>
          </w:p>
          <w:p w:rsidR="004576AC" w:rsidRPr="00D23082" w:rsidRDefault="004576AC" w:rsidP="00E02ED4">
            <w:pPr>
              <w:jc w:val="center"/>
              <w:rPr>
                <w:rFonts w:asciiTheme="minorHAnsi" w:eastAsia="Calibri" w:hAnsiTheme="minorHAnsi" w:cstheme="minorHAnsi"/>
                <w:sz w:val="22"/>
                <w:szCs w:val="22"/>
              </w:rPr>
            </w:pPr>
          </w:p>
        </w:tc>
      </w:tr>
      <w:tr w:rsidR="00AA47A0" w:rsidRPr="00AA47A0" w:rsidTr="00D23082">
        <w:tc>
          <w:tcPr>
            <w:tcW w:w="1702" w:type="dxa"/>
            <w:shd w:val="clear" w:color="auto" w:fill="auto"/>
          </w:tcPr>
          <w:p w:rsidR="00AA47A0" w:rsidRPr="00D23082" w:rsidRDefault="00AA47A0" w:rsidP="00AA47A0">
            <w:pPr>
              <w:rPr>
                <w:rFonts w:asciiTheme="minorHAnsi" w:eastAsia="Calibri" w:hAnsiTheme="minorHAnsi" w:cstheme="minorHAnsi"/>
                <w:sz w:val="22"/>
                <w:szCs w:val="22"/>
              </w:rPr>
            </w:pPr>
            <w:r w:rsidRPr="00D23082">
              <w:rPr>
                <w:rFonts w:asciiTheme="minorHAnsi" w:eastAsia="Calibri" w:hAnsiTheme="minorHAnsi" w:cstheme="minorHAnsi"/>
                <w:sz w:val="22"/>
                <w:szCs w:val="22"/>
              </w:rPr>
              <w:t>B. Experience</w:t>
            </w:r>
          </w:p>
        </w:tc>
        <w:tc>
          <w:tcPr>
            <w:tcW w:w="5953" w:type="dxa"/>
            <w:shd w:val="clear" w:color="auto" w:fill="auto"/>
          </w:tcPr>
          <w:p w:rsidR="00C04BCD" w:rsidRDefault="00C04BCD" w:rsidP="00E02ED4">
            <w:pPr>
              <w:contextualSpacing/>
              <w:rPr>
                <w:rFonts w:asciiTheme="minorHAnsi" w:eastAsia="Arial" w:hAnsiTheme="minorHAnsi" w:cstheme="minorHAnsi"/>
                <w:sz w:val="22"/>
                <w:szCs w:val="22"/>
              </w:rPr>
            </w:pPr>
            <w:r w:rsidRPr="00D23082">
              <w:rPr>
                <w:rFonts w:asciiTheme="minorHAnsi" w:eastAsia="Arial" w:hAnsiTheme="minorHAnsi" w:cstheme="minorHAnsi"/>
                <w:sz w:val="22"/>
                <w:szCs w:val="22"/>
              </w:rPr>
              <w:t xml:space="preserve">Experience of </w:t>
            </w:r>
            <w:r>
              <w:rPr>
                <w:rFonts w:asciiTheme="minorHAnsi" w:eastAsia="Arial" w:hAnsiTheme="minorHAnsi" w:cstheme="minorHAnsi"/>
                <w:sz w:val="22"/>
                <w:szCs w:val="22"/>
              </w:rPr>
              <w:t xml:space="preserve">effective supervision or management of business support </w:t>
            </w:r>
            <w:r w:rsidRPr="00D23082">
              <w:rPr>
                <w:rFonts w:asciiTheme="minorHAnsi" w:eastAsia="Arial" w:hAnsiTheme="minorHAnsi" w:cstheme="minorHAnsi"/>
                <w:sz w:val="22"/>
                <w:szCs w:val="22"/>
              </w:rPr>
              <w:t xml:space="preserve">employees </w:t>
            </w:r>
          </w:p>
          <w:p w:rsidR="00C04BCD" w:rsidRDefault="00C04BCD" w:rsidP="00AA47A0">
            <w:pPr>
              <w:ind w:left="126"/>
              <w:contextualSpacing/>
              <w:rPr>
                <w:rFonts w:asciiTheme="minorHAnsi" w:eastAsia="Arial" w:hAnsiTheme="minorHAnsi" w:cstheme="minorHAnsi"/>
                <w:sz w:val="22"/>
                <w:szCs w:val="22"/>
              </w:rPr>
            </w:pPr>
          </w:p>
          <w:p w:rsidR="00AA47A0" w:rsidRPr="00D23082" w:rsidRDefault="00AA47A0" w:rsidP="00E02ED4">
            <w:pPr>
              <w:contextualSpacing/>
              <w:rPr>
                <w:rFonts w:asciiTheme="minorHAnsi" w:eastAsia="Arial" w:hAnsiTheme="minorHAnsi" w:cstheme="minorHAnsi"/>
                <w:sz w:val="22"/>
                <w:szCs w:val="22"/>
              </w:rPr>
            </w:pPr>
            <w:r w:rsidRPr="00D23082">
              <w:rPr>
                <w:rFonts w:asciiTheme="minorHAnsi" w:eastAsia="Arial" w:hAnsiTheme="minorHAnsi" w:cstheme="minorHAnsi"/>
                <w:sz w:val="22"/>
                <w:szCs w:val="22"/>
              </w:rPr>
              <w:t>Administrative experience gained in a busy working environment</w:t>
            </w:r>
            <w:r w:rsidR="001F167A">
              <w:rPr>
                <w:rFonts w:asciiTheme="minorHAnsi" w:eastAsia="Arial" w:hAnsiTheme="minorHAnsi" w:cstheme="minorHAnsi"/>
                <w:sz w:val="22"/>
                <w:szCs w:val="22"/>
              </w:rPr>
              <w:t xml:space="preserve"> (in an education setting is desirable)</w:t>
            </w:r>
            <w:r w:rsidRPr="00D23082">
              <w:rPr>
                <w:rFonts w:asciiTheme="minorHAnsi" w:eastAsia="Arial" w:hAnsiTheme="minorHAnsi" w:cstheme="minorHAnsi"/>
                <w:sz w:val="22"/>
                <w:szCs w:val="22"/>
              </w:rPr>
              <w:t xml:space="preserve"> </w:t>
            </w:r>
          </w:p>
          <w:p w:rsidR="00AA47A0" w:rsidRPr="00D23082" w:rsidRDefault="00AA47A0" w:rsidP="00AA47A0">
            <w:pPr>
              <w:ind w:left="126"/>
              <w:contextualSpacing/>
              <w:rPr>
                <w:rFonts w:asciiTheme="minorHAnsi" w:eastAsia="Arial" w:hAnsiTheme="minorHAnsi" w:cstheme="minorHAnsi"/>
                <w:sz w:val="22"/>
                <w:szCs w:val="22"/>
              </w:rPr>
            </w:pPr>
          </w:p>
          <w:p w:rsidR="00C04BCD" w:rsidRPr="00D23082" w:rsidRDefault="00AA47A0" w:rsidP="00E02ED4">
            <w:pPr>
              <w:contextualSpacing/>
              <w:rPr>
                <w:rFonts w:asciiTheme="minorHAnsi" w:eastAsia="Arial" w:hAnsiTheme="minorHAnsi" w:cstheme="minorHAnsi"/>
                <w:sz w:val="22"/>
                <w:szCs w:val="22"/>
              </w:rPr>
            </w:pPr>
            <w:r w:rsidRPr="00D23082">
              <w:rPr>
                <w:rFonts w:asciiTheme="minorHAnsi" w:eastAsia="Arial" w:hAnsiTheme="minorHAnsi" w:cstheme="minorHAnsi"/>
                <w:sz w:val="22"/>
                <w:szCs w:val="22"/>
              </w:rPr>
              <w:t xml:space="preserve">Experience of </w:t>
            </w:r>
            <w:r w:rsidR="00C04BCD">
              <w:rPr>
                <w:rFonts w:asciiTheme="minorHAnsi" w:eastAsia="Arial" w:hAnsiTheme="minorHAnsi" w:cstheme="minorHAnsi"/>
                <w:sz w:val="22"/>
                <w:szCs w:val="22"/>
              </w:rPr>
              <w:t xml:space="preserve">maintaining accurate data, </w:t>
            </w:r>
            <w:r w:rsidRPr="00D23082">
              <w:rPr>
                <w:rFonts w:asciiTheme="minorHAnsi" w:eastAsia="Arial" w:hAnsiTheme="minorHAnsi" w:cstheme="minorHAnsi"/>
                <w:sz w:val="22"/>
                <w:szCs w:val="22"/>
              </w:rPr>
              <w:t xml:space="preserve">producing </w:t>
            </w:r>
            <w:r w:rsidR="00C04BCD" w:rsidRPr="00D23082">
              <w:rPr>
                <w:rFonts w:asciiTheme="minorHAnsi" w:eastAsia="Arial" w:hAnsiTheme="minorHAnsi" w:cstheme="minorHAnsi"/>
                <w:sz w:val="22"/>
                <w:szCs w:val="22"/>
              </w:rPr>
              <w:t xml:space="preserve">statistical and factual </w:t>
            </w:r>
            <w:r w:rsidRPr="00D23082">
              <w:rPr>
                <w:rFonts w:asciiTheme="minorHAnsi" w:eastAsia="Arial" w:hAnsiTheme="minorHAnsi" w:cstheme="minorHAnsi"/>
                <w:sz w:val="22"/>
                <w:szCs w:val="22"/>
              </w:rPr>
              <w:t>reports.</w:t>
            </w:r>
          </w:p>
          <w:p w:rsidR="00AA47A0" w:rsidRPr="00D23082" w:rsidRDefault="00AA47A0" w:rsidP="00AA47A0">
            <w:pPr>
              <w:ind w:left="126"/>
              <w:contextualSpacing/>
              <w:rPr>
                <w:rFonts w:asciiTheme="minorHAnsi" w:eastAsia="Arial" w:hAnsiTheme="minorHAnsi" w:cstheme="minorHAnsi"/>
                <w:sz w:val="22"/>
                <w:szCs w:val="22"/>
              </w:rPr>
            </w:pPr>
          </w:p>
          <w:p w:rsidR="00AA47A0" w:rsidRPr="00D23082" w:rsidRDefault="00C04BCD" w:rsidP="00E02ED4">
            <w:pPr>
              <w:contextualSpacing/>
              <w:rPr>
                <w:rFonts w:asciiTheme="minorHAnsi" w:eastAsia="Arial" w:hAnsiTheme="minorHAnsi" w:cstheme="minorHAnsi"/>
                <w:sz w:val="22"/>
                <w:szCs w:val="22"/>
              </w:rPr>
            </w:pPr>
            <w:r>
              <w:rPr>
                <w:rFonts w:asciiTheme="minorHAnsi" w:eastAsia="Arial" w:hAnsiTheme="minorHAnsi" w:cstheme="minorHAnsi"/>
                <w:sz w:val="22"/>
                <w:szCs w:val="22"/>
              </w:rPr>
              <w:t>Co-ordinating recruitment processes and undertaking personnel administration</w:t>
            </w:r>
          </w:p>
        </w:tc>
        <w:tc>
          <w:tcPr>
            <w:tcW w:w="1134" w:type="dxa"/>
            <w:shd w:val="clear" w:color="auto" w:fill="auto"/>
          </w:tcPr>
          <w:p w:rsidR="00AA47A0" w:rsidRPr="00D23082" w:rsidRDefault="00027499" w:rsidP="00E02ED4">
            <w:pPr>
              <w:jc w:val="center"/>
              <w:rPr>
                <w:rFonts w:asciiTheme="minorHAnsi" w:eastAsia="Calibri" w:hAnsiTheme="minorHAnsi" w:cstheme="minorHAnsi"/>
                <w:sz w:val="22"/>
                <w:szCs w:val="22"/>
              </w:rPr>
            </w:pPr>
            <w:r w:rsidRPr="00D23082">
              <w:rPr>
                <w:rFonts w:asciiTheme="minorHAnsi" w:eastAsia="Calibri" w:hAnsiTheme="minorHAnsi" w:cstheme="minorHAnsi"/>
                <w:sz w:val="22"/>
                <w:szCs w:val="22"/>
              </w:rPr>
              <w:t>E</w:t>
            </w:r>
          </w:p>
          <w:p w:rsidR="00AA47A0" w:rsidRPr="00D23082" w:rsidRDefault="00AA47A0" w:rsidP="00E02ED4">
            <w:pPr>
              <w:jc w:val="center"/>
              <w:rPr>
                <w:rFonts w:asciiTheme="minorHAnsi" w:eastAsia="Calibri" w:hAnsiTheme="minorHAnsi" w:cstheme="minorHAnsi"/>
                <w:sz w:val="22"/>
                <w:szCs w:val="22"/>
              </w:rPr>
            </w:pPr>
          </w:p>
          <w:p w:rsidR="00AA47A0" w:rsidRPr="00D23082" w:rsidRDefault="00AA47A0" w:rsidP="00E02ED4">
            <w:pPr>
              <w:jc w:val="center"/>
              <w:rPr>
                <w:rFonts w:asciiTheme="minorHAnsi" w:eastAsia="Calibri" w:hAnsiTheme="minorHAnsi" w:cstheme="minorHAnsi"/>
                <w:sz w:val="22"/>
                <w:szCs w:val="22"/>
              </w:rPr>
            </w:pPr>
          </w:p>
          <w:p w:rsidR="00C04BCD" w:rsidRPr="00D23082" w:rsidRDefault="00C04BCD" w:rsidP="00E02ED4">
            <w:pPr>
              <w:jc w:val="center"/>
              <w:rPr>
                <w:rFonts w:asciiTheme="minorHAnsi" w:eastAsia="Calibri" w:hAnsiTheme="minorHAnsi" w:cstheme="minorHAnsi"/>
                <w:sz w:val="22"/>
                <w:szCs w:val="22"/>
              </w:rPr>
            </w:pPr>
            <w:r>
              <w:rPr>
                <w:rFonts w:asciiTheme="minorHAnsi" w:eastAsia="Calibri" w:hAnsiTheme="minorHAnsi" w:cstheme="minorHAnsi"/>
                <w:sz w:val="22"/>
                <w:szCs w:val="22"/>
              </w:rPr>
              <w:t>E</w:t>
            </w:r>
          </w:p>
          <w:p w:rsidR="00AA47A0" w:rsidRPr="00D23082" w:rsidRDefault="00AA47A0" w:rsidP="00E02ED4">
            <w:pPr>
              <w:jc w:val="center"/>
              <w:rPr>
                <w:rFonts w:asciiTheme="minorHAnsi" w:eastAsia="Calibri" w:hAnsiTheme="minorHAnsi" w:cstheme="minorHAnsi"/>
                <w:sz w:val="22"/>
                <w:szCs w:val="22"/>
              </w:rPr>
            </w:pPr>
          </w:p>
          <w:p w:rsidR="00AA47A0" w:rsidRDefault="00AA47A0" w:rsidP="00E02ED4">
            <w:pPr>
              <w:jc w:val="center"/>
              <w:rPr>
                <w:rFonts w:asciiTheme="minorHAnsi" w:eastAsia="Calibri" w:hAnsiTheme="minorHAnsi" w:cstheme="minorHAnsi"/>
                <w:sz w:val="22"/>
                <w:szCs w:val="22"/>
              </w:rPr>
            </w:pPr>
          </w:p>
          <w:p w:rsidR="00C04BCD" w:rsidRDefault="00C04BCD" w:rsidP="00E02ED4">
            <w:pPr>
              <w:jc w:val="center"/>
              <w:rPr>
                <w:rFonts w:asciiTheme="minorHAnsi" w:eastAsia="Calibri" w:hAnsiTheme="minorHAnsi" w:cstheme="minorHAnsi"/>
                <w:sz w:val="22"/>
                <w:szCs w:val="22"/>
              </w:rPr>
            </w:pPr>
            <w:r>
              <w:rPr>
                <w:rFonts w:asciiTheme="minorHAnsi" w:eastAsia="Calibri" w:hAnsiTheme="minorHAnsi" w:cstheme="minorHAnsi"/>
                <w:sz w:val="22"/>
                <w:szCs w:val="22"/>
              </w:rPr>
              <w:t>E</w:t>
            </w:r>
          </w:p>
          <w:p w:rsidR="00C04BCD" w:rsidRDefault="00C04BCD" w:rsidP="00E02ED4">
            <w:pPr>
              <w:jc w:val="center"/>
              <w:rPr>
                <w:rFonts w:asciiTheme="minorHAnsi" w:eastAsia="Calibri" w:hAnsiTheme="minorHAnsi" w:cstheme="minorHAnsi"/>
                <w:sz w:val="22"/>
                <w:szCs w:val="22"/>
              </w:rPr>
            </w:pPr>
          </w:p>
          <w:p w:rsidR="00C04BCD" w:rsidRDefault="00C04BCD" w:rsidP="00E02ED4">
            <w:pPr>
              <w:jc w:val="center"/>
              <w:rPr>
                <w:rFonts w:asciiTheme="minorHAnsi" w:eastAsia="Calibri" w:hAnsiTheme="minorHAnsi" w:cstheme="minorHAnsi"/>
                <w:sz w:val="22"/>
                <w:szCs w:val="22"/>
              </w:rPr>
            </w:pPr>
          </w:p>
          <w:p w:rsidR="00C04BCD" w:rsidRPr="00D23082" w:rsidRDefault="00C04BCD" w:rsidP="00E02ED4">
            <w:pPr>
              <w:jc w:val="center"/>
              <w:rPr>
                <w:rFonts w:asciiTheme="minorHAnsi" w:eastAsia="Calibri" w:hAnsiTheme="minorHAnsi" w:cstheme="minorHAnsi"/>
                <w:sz w:val="22"/>
                <w:szCs w:val="22"/>
              </w:rPr>
            </w:pPr>
            <w:r>
              <w:rPr>
                <w:rFonts w:asciiTheme="minorHAnsi" w:eastAsia="Calibri" w:hAnsiTheme="minorHAnsi" w:cstheme="minorHAnsi"/>
                <w:sz w:val="22"/>
                <w:szCs w:val="22"/>
              </w:rPr>
              <w:t>D</w:t>
            </w:r>
          </w:p>
        </w:tc>
        <w:tc>
          <w:tcPr>
            <w:tcW w:w="1276" w:type="dxa"/>
            <w:shd w:val="clear" w:color="auto" w:fill="auto"/>
          </w:tcPr>
          <w:p w:rsidR="00AA47A0" w:rsidRPr="00D23082" w:rsidRDefault="00AA47A0" w:rsidP="00E02ED4">
            <w:pPr>
              <w:jc w:val="center"/>
              <w:rPr>
                <w:rFonts w:asciiTheme="minorHAnsi" w:eastAsia="Calibri" w:hAnsiTheme="minorHAnsi" w:cstheme="minorHAnsi"/>
                <w:sz w:val="22"/>
                <w:szCs w:val="22"/>
              </w:rPr>
            </w:pPr>
            <w:r w:rsidRPr="00D23082">
              <w:rPr>
                <w:rFonts w:asciiTheme="minorHAnsi" w:eastAsia="Calibri" w:hAnsiTheme="minorHAnsi" w:cstheme="minorHAnsi"/>
                <w:sz w:val="22"/>
                <w:szCs w:val="22"/>
              </w:rPr>
              <w:t>A, I</w:t>
            </w:r>
            <w:r w:rsidR="000E1B58">
              <w:rPr>
                <w:rFonts w:asciiTheme="minorHAnsi" w:eastAsia="Calibri" w:hAnsiTheme="minorHAnsi" w:cstheme="minorHAnsi"/>
                <w:sz w:val="22"/>
                <w:szCs w:val="22"/>
              </w:rPr>
              <w:t>, R</w:t>
            </w:r>
          </w:p>
          <w:p w:rsidR="00AA47A0" w:rsidRPr="00D23082" w:rsidRDefault="00AA47A0" w:rsidP="00E02ED4">
            <w:pPr>
              <w:jc w:val="center"/>
              <w:rPr>
                <w:rFonts w:asciiTheme="minorHAnsi" w:eastAsia="Calibri" w:hAnsiTheme="minorHAnsi" w:cstheme="minorHAnsi"/>
                <w:sz w:val="22"/>
                <w:szCs w:val="22"/>
              </w:rPr>
            </w:pPr>
          </w:p>
          <w:p w:rsidR="00AA47A0" w:rsidRPr="00D23082" w:rsidRDefault="00AA47A0" w:rsidP="00E02ED4">
            <w:pPr>
              <w:jc w:val="center"/>
              <w:rPr>
                <w:rFonts w:asciiTheme="minorHAnsi" w:eastAsia="Calibri" w:hAnsiTheme="minorHAnsi" w:cstheme="minorHAnsi"/>
                <w:sz w:val="22"/>
                <w:szCs w:val="22"/>
              </w:rPr>
            </w:pPr>
          </w:p>
          <w:p w:rsidR="00AA47A0" w:rsidRPr="00D23082" w:rsidRDefault="00AA47A0" w:rsidP="00E02ED4">
            <w:pPr>
              <w:jc w:val="center"/>
              <w:rPr>
                <w:rFonts w:asciiTheme="minorHAnsi" w:eastAsia="Calibri" w:hAnsiTheme="minorHAnsi" w:cstheme="minorHAnsi"/>
                <w:sz w:val="22"/>
                <w:szCs w:val="22"/>
              </w:rPr>
            </w:pPr>
            <w:r w:rsidRPr="00D23082">
              <w:rPr>
                <w:rFonts w:asciiTheme="minorHAnsi" w:eastAsia="Calibri" w:hAnsiTheme="minorHAnsi" w:cstheme="minorHAnsi"/>
                <w:sz w:val="22"/>
                <w:szCs w:val="22"/>
              </w:rPr>
              <w:t>A, I</w:t>
            </w:r>
            <w:r w:rsidR="000E1B58">
              <w:rPr>
                <w:rFonts w:asciiTheme="minorHAnsi" w:eastAsia="Calibri" w:hAnsiTheme="minorHAnsi" w:cstheme="minorHAnsi"/>
                <w:sz w:val="22"/>
                <w:szCs w:val="22"/>
              </w:rPr>
              <w:t>, R</w:t>
            </w:r>
          </w:p>
          <w:p w:rsidR="00AA47A0" w:rsidRPr="00D23082" w:rsidRDefault="00AA47A0" w:rsidP="00E02ED4">
            <w:pPr>
              <w:jc w:val="center"/>
              <w:rPr>
                <w:rFonts w:asciiTheme="minorHAnsi" w:eastAsia="Calibri" w:hAnsiTheme="minorHAnsi" w:cstheme="minorHAnsi"/>
                <w:sz w:val="22"/>
                <w:szCs w:val="22"/>
              </w:rPr>
            </w:pPr>
          </w:p>
          <w:p w:rsidR="00C04BCD" w:rsidRDefault="00C04BCD" w:rsidP="00E02ED4">
            <w:pPr>
              <w:jc w:val="center"/>
              <w:rPr>
                <w:rFonts w:asciiTheme="minorHAnsi" w:eastAsia="Calibri" w:hAnsiTheme="minorHAnsi" w:cstheme="minorHAnsi"/>
                <w:sz w:val="22"/>
                <w:szCs w:val="22"/>
              </w:rPr>
            </w:pPr>
          </w:p>
          <w:p w:rsidR="00AA47A0" w:rsidRPr="00D23082" w:rsidRDefault="00AA47A0" w:rsidP="00E02ED4">
            <w:pPr>
              <w:jc w:val="center"/>
              <w:rPr>
                <w:rFonts w:asciiTheme="minorHAnsi" w:eastAsia="Calibri" w:hAnsiTheme="minorHAnsi" w:cstheme="minorHAnsi"/>
                <w:sz w:val="22"/>
                <w:szCs w:val="22"/>
              </w:rPr>
            </w:pPr>
            <w:r w:rsidRPr="00D23082">
              <w:rPr>
                <w:rFonts w:asciiTheme="minorHAnsi" w:eastAsia="Calibri" w:hAnsiTheme="minorHAnsi" w:cstheme="minorHAnsi"/>
                <w:sz w:val="22"/>
                <w:szCs w:val="22"/>
              </w:rPr>
              <w:t>A, I</w:t>
            </w:r>
            <w:r w:rsidR="000E1B58">
              <w:rPr>
                <w:rFonts w:asciiTheme="minorHAnsi" w:eastAsia="Calibri" w:hAnsiTheme="minorHAnsi" w:cstheme="minorHAnsi"/>
                <w:sz w:val="22"/>
                <w:szCs w:val="22"/>
              </w:rPr>
              <w:t>, R</w:t>
            </w:r>
          </w:p>
          <w:p w:rsidR="00AA47A0" w:rsidRDefault="00AA47A0" w:rsidP="00E02ED4">
            <w:pPr>
              <w:jc w:val="center"/>
              <w:rPr>
                <w:rFonts w:asciiTheme="minorHAnsi" w:eastAsia="Calibri" w:hAnsiTheme="minorHAnsi" w:cstheme="minorHAnsi"/>
                <w:sz w:val="22"/>
                <w:szCs w:val="22"/>
              </w:rPr>
            </w:pPr>
          </w:p>
          <w:p w:rsidR="00C04BCD" w:rsidRDefault="00C04BCD" w:rsidP="00E02ED4">
            <w:pPr>
              <w:jc w:val="center"/>
              <w:rPr>
                <w:rFonts w:asciiTheme="minorHAnsi" w:eastAsia="Calibri" w:hAnsiTheme="minorHAnsi" w:cstheme="minorHAnsi"/>
                <w:sz w:val="22"/>
                <w:szCs w:val="22"/>
              </w:rPr>
            </w:pPr>
          </w:p>
          <w:p w:rsidR="00C04BCD" w:rsidRPr="00D23082" w:rsidRDefault="00C04BCD" w:rsidP="00E02ED4">
            <w:pPr>
              <w:jc w:val="center"/>
              <w:rPr>
                <w:rFonts w:asciiTheme="minorHAnsi" w:eastAsia="Calibri" w:hAnsiTheme="minorHAnsi" w:cstheme="minorHAnsi"/>
                <w:sz w:val="22"/>
                <w:szCs w:val="22"/>
              </w:rPr>
            </w:pPr>
            <w:r>
              <w:rPr>
                <w:rFonts w:asciiTheme="minorHAnsi" w:eastAsia="Calibri" w:hAnsiTheme="minorHAnsi" w:cstheme="minorHAnsi"/>
                <w:sz w:val="22"/>
                <w:szCs w:val="22"/>
              </w:rPr>
              <w:t>A,</w:t>
            </w:r>
            <w:r w:rsidR="000E1B58">
              <w:rPr>
                <w:rFonts w:asciiTheme="minorHAnsi" w:eastAsia="Calibri" w:hAnsiTheme="minorHAnsi" w:cstheme="minorHAnsi"/>
                <w:sz w:val="22"/>
                <w:szCs w:val="22"/>
              </w:rPr>
              <w:t xml:space="preserve"> </w:t>
            </w:r>
            <w:r>
              <w:rPr>
                <w:rFonts w:asciiTheme="minorHAnsi" w:eastAsia="Calibri" w:hAnsiTheme="minorHAnsi" w:cstheme="minorHAnsi"/>
                <w:sz w:val="22"/>
                <w:szCs w:val="22"/>
              </w:rPr>
              <w:t>I</w:t>
            </w:r>
            <w:r w:rsidR="000E1B58">
              <w:rPr>
                <w:rFonts w:asciiTheme="minorHAnsi" w:eastAsia="Calibri" w:hAnsiTheme="minorHAnsi" w:cstheme="minorHAnsi"/>
                <w:sz w:val="22"/>
                <w:szCs w:val="22"/>
              </w:rPr>
              <w:t>, R</w:t>
            </w:r>
          </w:p>
        </w:tc>
      </w:tr>
      <w:tr w:rsidR="00AA47A0" w:rsidRPr="00AA47A0" w:rsidTr="00D23082">
        <w:tc>
          <w:tcPr>
            <w:tcW w:w="1702" w:type="dxa"/>
            <w:shd w:val="clear" w:color="auto" w:fill="auto"/>
          </w:tcPr>
          <w:p w:rsidR="00AA47A0" w:rsidRPr="00D23082" w:rsidRDefault="00AA47A0" w:rsidP="00AA47A0">
            <w:pPr>
              <w:rPr>
                <w:rFonts w:asciiTheme="minorHAnsi" w:eastAsia="Calibri" w:hAnsiTheme="minorHAnsi" w:cstheme="minorHAnsi"/>
                <w:sz w:val="22"/>
                <w:szCs w:val="22"/>
              </w:rPr>
            </w:pPr>
            <w:r w:rsidRPr="00D23082">
              <w:rPr>
                <w:rFonts w:asciiTheme="minorHAnsi" w:eastAsia="Calibri" w:hAnsiTheme="minorHAnsi" w:cstheme="minorHAnsi"/>
                <w:sz w:val="22"/>
                <w:szCs w:val="22"/>
              </w:rPr>
              <w:t>C. Knowledge/ Skills</w:t>
            </w:r>
          </w:p>
        </w:tc>
        <w:tc>
          <w:tcPr>
            <w:tcW w:w="5953" w:type="dxa"/>
            <w:shd w:val="clear" w:color="auto" w:fill="auto"/>
          </w:tcPr>
          <w:p w:rsidR="00AA47A0" w:rsidRPr="00D23082" w:rsidRDefault="00AA47A0" w:rsidP="00E02ED4">
            <w:pPr>
              <w:ind w:right="192"/>
              <w:rPr>
                <w:rFonts w:asciiTheme="minorHAnsi" w:eastAsia="Arial" w:hAnsiTheme="minorHAnsi" w:cstheme="minorHAnsi"/>
                <w:color w:val="000000"/>
                <w:sz w:val="22"/>
                <w:szCs w:val="22"/>
                <w:lang w:eastAsia="en-GB"/>
              </w:rPr>
            </w:pPr>
            <w:r w:rsidRPr="00D23082">
              <w:rPr>
                <w:rFonts w:asciiTheme="minorHAnsi" w:eastAsia="Arial" w:hAnsiTheme="minorHAnsi" w:cstheme="minorHAnsi"/>
                <w:color w:val="000000"/>
                <w:sz w:val="22"/>
                <w:szCs w:val="22"/>
                <w:lang w:eastAsia="en-GB"/>
              </w:rPr>
              <w:t xml:space="preserve">To work under pressure and prioritise workload to meet deadlines </w:t>
            </w:r>
          </w:p>
          <w:p w:rsidR="00027499" w:rsidRPr="00D23082" w:rsidRDefault="00027499" w:rsidP="00AA47A0">
            <w:pPr>
              <w:ind w:left="126" w:right="192"/>
              <w:rPr>
                <w:rFonts w:asciiTheme="minorHAnsi" w:eastAsia="Arial" w:hAnsiTheme="minorHAnsi" w:cstheme="minorHAnsi"/>
                <w:color w:val="000000"/>
                <w:sz w:val="22"/>
                <w:szCs w:val="22"/>
                <w:lang w:eastAsia="en-GB"/>
              </w:rPr>
            </w:pPr>
          </w:p>
          <w:p w:rsidR="00027499" w:rsidRPr="00D23082" w:rsidRDefault="00027499" w:rsidP="00E02ED4">
            <w:pPr>
              <w:ind w:right="192"/>
              <w:rPr>
                <w:rFonts w:asciiTheme="minorHAnsi" w:eastAsia="Arial" w:hAnsiTheme="minorHAnsi" w:cstheme="minorHAnsi"/>
                <w:color w:val="000000"/>
                <w:sz w:val="22"/>
                <w:szCs w:val="22"/>
                <w:lang w:eastAsia="en-GB"/>
              </w:rPr>
            </w:pPr>
            <w:r w:rsidRPr="00D23082">
              <w:rPr>
                <w:rFonts w:asciiTheme="minorHAnsi" w:eastAsia="Arial" w:hAnsiTheme="minorHAnsi" w:cstheme="minorHAnsi"/>
                <w:color w:val="000000"/>
                <w:sz w:val="22"/>
                <w:szCs w:val="22"/>
                <w:lang w:eastAsia="en-GB"/>
              </w:rPr>
              <w:t>Ability to quickly process information, find solutions and develop systems to support effective working practices</w:t>
            </w:r>
          </w:p>
          <w:p w:rsidR="00AA47A0" w:rsidRPr="00D23082" w:rsidRDefault="00AA47A0" w:rsidP="00AA47A0">
            <w:pPr>
              <w:ind w:left="126" w:right="192"/>
              <w:rPr>
                <w:rFonts w:asciiTheme="minorHAnsi" w:eastAsia="Calibri" w:hAnsiTheme="minorHAnsi" w:cstheme="minorHAnsi"/>
                <w:color w:val="000000"/>
                <w:sz w:val="22"/>
                <w:szCs w:val="22"/>
                <w:lang w:eastAsia="en-GB"/>
              </w:rPr>
            </w:pPr>
          </w:p>
          <w:p w:rsidR="00AA47A0" w:rsidRPr="00D23082" w:rsidRDefault="00AA47A0" w:rsidP="00E02ED4">
            <w:pPr>
              <w:rPr>
                <w:rFonts w:asciiTheme="minorHAnsi" w:eastAsia="Calibri" w:hAnsiTheme="minorHAnsi" w:cstheme="minorHAnsi"/>
                <w:color w:val="000000"/>
                <w:sz w:val="22"/>
                <w:szCs w:val="22"/>
                <w:lang w:eastAsia="en-GB"/>
              </w:rPr>
            </w:pPr>
            <w:r w:rsidRPr="00D23082">
              <w:rPr>
                <w:rFonts w:asciiTheme="minorHAnsi" w:eastAsia="Arial" w:hAnsiTheme="minorHAnsi" w:cstheme="minorHAnsi"/>
                <w:color w:val="000000"/>
                <w:sz w:val="22"/>
                <w:szCs w:val="22"/>
                <w:lang w:eastAsia="en-GB"/>
              </w:rPr>
              <w:t>Ability to remain calm in complex and pressurised situations</w:t>
            </w:r>
            <w:r w:rsidRPr="00D23082">
              <w:rPr>
                <w:rFonts w:asciiTheme="minorHAnsi" w:eastAsia="Calibri" w:hAnsiTheme="minorHAnsi" w:cstheme="minorHAnsi"/>
                <w:color w:val="000000"/>
                <w:sz w:val="22"/>
                <w:szCs w:val="22"/>
                <w:lang w:eastAsia="en-GB"/>
              </w:rPr>
              <w:t xml:space="preserve"> </w:t>
            </w:r>
          </w:p>
          <w:p w:rsidR="00AA47A0" w:rsidRPr="00D23082" w:rsidRDefault="00AA47A0" w:rsidP="00AA47A0">
            <w:pPr>
              <w:ind w:left="126"/>
              <w:rPr>
                <w:rFonts w:asciiTheme="minorHAnsi" w:eastAsia="Calibri" w:hAnsiTheme="minorHAnsi" w:cstheme="minorHAnsi"/>
                <w:color w:val="000000"/>
                <w:sz w:val="22"/>
                <w:szCs w:val="22"/>
                <w:lang w:eastAsia="en-GB"/>
              </w:rPr>
            </w:pPr>
          </w:p>
          <w:p w:rsidR="00AA47A0" w:rsidRPr="00D23082" w:rsidRDefault="00AA47A0" w:rsidP="00AA47A0">
            <w:pPr>
              <w:ind w:left="126"/>
              <w:rPr>
                <w:rFonts w:asciiTheme="minorHAnsi" w:eastAsia="Calibri" w:hAnsiTheme="minorHAnsi" w:cstheme="minorHAnsi"/>
                <w:color w:val="000000"/>
                <w:sz w:val="22"/>
                <w:szCs w:val="22"/>
                <w:lang w:eastAsia="en-GB"/>
              </w:rPr>
            </w:pPr>
          </w:p>
          <w:p w:rsidR="00AA47A0" w:rsidRPr="00D23082" w:rsidRDefault="00AA47A0" w:rsidP="00E02ED4">
            <w:pPr>
              <w:rPr>
                <w:rFonts w:asciiTheme="minorHAnsi" w:eastAsia="Arial" w:hAnsiTheme="minorHAnsi" w:cstheme="minorHAnsi"/>
                <w:color w:val="000000"/>
                <w:sz w:val="22"/>
                <w:szCs w:val="22"/>
                <w:lang w:eastAsia="en-GB"/>
              </w:rPr>
            </w:pPr>
            <w:r w:rsidRPr="00D23082">
              <w:rPr>
                <w:rFonts w:asciiTheme="minorHAnsi" w:eastAsia="Arial" w:hAnsiTheme="minorHAnsi" w:cstheme="minorHAnsi"/>
                <w:color w:val="000000"/>
                <w:sz w:val="22"/>
                <w:szCs w:val="22"/>
                <w:lang w:eastAsia="en-GB"/>
              </w:rPr>
              <w:t xml:space="preserve">Good interpersonal skills. Ability to communicate confidently at all levels and develop and maintain </w:t>
            </w:r>
            <w:r w:rsidR="00027499" w:rsidRPr="00D23082">
              <w:rPr>
                <w:rFonts w:asciiTheme="minorHAnsi" w:eastAsia="Arial" w:hAnsiTheme="minorHAnsi" w:cstheme="minorHAnsi"/>
                <w:color w:val="000000"/>
                <w:sz w:val="22"/>
                <w:szCs w:val="22"/>
                <w:lang w:eastAsia="en-GB"/>
              </w:rPr>
              <w:t xml:space="preserve">positive </w:t>
            </w:r>
            <w:r w:rsidRPr="00D23082">
              <w:rPr>
                <w:rFonts w:asciiTheme="minorHAnsi" w:eastAsia="Arial" w:hAnsiTheme="minorHAnsi" w:cstheme="minorHAnsi"/>
                <w:color w:val="000000"/>
                <w:sz w:val="22"/>
                <w:szCs w:val="22"/>
                <w:lang w:eastAsia="en-GB"/>
              </w:rPr>
              <w:t xml:space="preserve">working relationships </w:t>
            </w:r>
          </w:p>
          <w:p w:rsidR="00AA47A0" w:rsidRPr="00D23082" w:rsidRDefault="00AA47A0" w:rsidP="00AA47A0">
            <w:pPr>
              <w:ind w:left="126"/>
              <w:rPr>
                <w:rFonts w:asciiTheme="minorHAnsi" w:eastAsia="Calibri" w:hAnsiTheme="minorHAnsi" w:cstheme="minorHAnsi"/>
                <w:color w:val="000000"/>
                <w:sz w:val="22"/>
                <w:szCs w:val="22"/>
                <w:lang w:eastAsia="en-GB"/>
              </w:rPr>
            </w:pPr>
          </w:p>
          <w:p w:rsidR="00AA47A0" w:rsidRPr="00D23082" w:rsidRDefault="00AA47A0" w:rsidP="00E02ED4">
            <w:pPr>
              <w:ind w:right="6"/>
              <w:rPr>
                <w:rFonts w:asciiTheme="minorHAnsi" w:eastAsia="Arial" w:hAnsiTheme="minorHAnsi" w:cstheme="minorHAnsi"/>
                <w:color w:val="000000"/>
                <w:sz w:val="22"/>
                <w:szCs w:val="22"/>
                <w:lang w:eastAsia="en-GB"/>
              </w:rPr>
            </w:pPr>
            <w:r w:rsidRPr="00D23082">
              <w:rPr>
                <w:rFonts w:asciiTheme="minorHAnsi" w:eastAsia="Arial" w:hAnsiTheme="minorHAnsi" w:cstheme="minorHAnsi"/>
                <w:color w:val="000000"/>
                <w:sz w:val="22"/>
                <w:szCs w:val="22"/>
                <w:lang w:eastAsia="en-GB"/>
              </w:rPr>
              <w:t xml:space="preserve">Good level of written and verbal skills (including an excellent telephone manner) </w:t>
            </w:r>
          </w:p>
          <w:p w:rsidR="00AA47A0" w:rsidRPr="00D23082" w:rsidRDefault="00AA47A0" w:rsidP="00AA47A0">
            <w:pPr>
              <w:ind w:left="126" w:right="6"/>
              <w:rPr>
                <w:rFonts w:asciiTheme="minorHAnsi" w:eastAsia="Arial" w:hAnsiTheme="minorHAnsi" w:cstheme="minorHAnsi"/>
                <w:color w:val="000000"/>
                <w:sz w:val="22"/>
                <w:szCs w:val="22"/>
                <w:lang w:eastAsia="en-GB"/>
              </w:rPr>
            </w:pPr>
          </w:p>
          <w:p w:rsidR="00AA47A0" w:rsidRPr="00D23082" w:rsidRDefault="00AA47A0" w:rsidP="00E02ED4">
            <w:pPr>
              <w:rPr>
                <w:rFonts w:asciiTheme="minorHAnsi" w:eastAsia="Arial" w:hAnsiTheme="minorHAnsi" w:cstheme="minorHAnsi"/>
                <w:color w:val="000000"/>
                <w:sz w:val="22"/>
                <w:szCs w:val="22"/>
                <w:lang w:eastAsia="en-GB"/>
              </w:rPr>
            </w:pPr>
            <w:r w:rsidRPr="00D23082">
              <w:rPr>
                <w:rFonts w:asciiTheme="minorHAnsi" w:eastAsia="Arial" w:hAnsiTheme="minorHAnsi" w:cstheme="minorHAnsi"/>
                <w:color w:val="000000"/>
                <w:sz w:val="22"/>
                <w:szCs w:val="22"/>
                <w:lang w:eastAsia="en-GB"/>
              </w:rPr>
              <w:t xml:space="preserve">Ability to exercise discretion and maintain confidentiality </w:t>
            </w:r>
          </w:p>
          <w:p w:rsidR="00AA47A0" w:rsidRPr="00D23082" w:rsidRDefault="00AA47A0" w:rsidP="00AA47A0">
            <w:pPr>
              <w:ind w:left="126"/>
              <w:rPr>
                <w:rFonts w:asciiTheme="minorHAnsi" w:eastAsia="Arial" w:hAnsiTheme="minorHAnsi" w:cstheme="minorHAnsi"/>
                <w:color w:val="000000"/>
                <w:sz w:val="22"/>
                <w:szCs w:val="22"/>
                <w:lang w:eastAsia="en-GB"/>
              </w:rPr>
            </w:pPr>
          </w:p>
          <w:p w:rsidR="00AA47A0" w:rsidRPr="00D23082" w:rsidRDefault="00AA47A0" w:rsidP="00E02ED4">
            <w:pPr>
              <w:rPr>
                <w:rFonts w:asciiTheme="minorHAnsi" w:eastAsia="Arial" w:hAnsiTheme="minorHAnsi" w:cstheme="minorHAnsi"/>
                <w:color w:val="000000"/>
                <w:sz w:val="22"/>
                <w:szCs w:val="22"/>
                <w:lang w:eastAsia="en-GB"/>
              </w:rPr>
            </w:pPr>
            <w:r w:rsidRPr="00D23082">
              <w:rPr>
                <w:rFonts w:asciiTheme="minorHAnsi" w:eastAsia="Arial" w:hAnsiTheme="minorHAnsi" w:cstheme="minorHAnsi"/>
                <w:color w:val="000000"/>
                <w:sz w:val="22"/>
                <w:szCs w:val="22"/>
                <w:lang w:eastAsia="en-GB"/>
              </w:rPr>
              <w:t>Good organisational skills with the ability to multitask. Can work flexibly and on own initiative</w:t>
            </w:r>
          </w:p>
          <w:p w:rsidR="00AA47A0" w:rsidRPr="00D23082" w:rsidRDefault="00AA47A0" w:rsidP="00AA47A0">
            <w:pPr>
              <w:ind w:left="126"/>
              <w:rPr>
                <w:rFonts w:asciiTheme="minorHAnsi" w:eastAsia="Calibri" w:hAnsiTheme="minorHAnsi" w:cstheme="minorHAnsi"/>
                <w:color w:val="000000"/>
                <w:sz w:val="22"/>
                <w:szCs w:val="22"/>
                <w:lang w:eastAsia="en-GB"/>
              </w:rPr>
            </w:pPr>
            <w:r w:rsidRPr="00D23082">
              <w:rPr>
                <w:rFonts w:asciiTheme="minorHAnsi" w:eastAsia="Arial" w:hAnsiTheme="minorHAnsi" w:cstheme="minorHAnsi"/>
                <w:color w:val="000000"/>
                <w:sz w:val="22"/>
                <w:szCs w:val="22"/>
                <w:lang w:eastAsia="en-GB"/>
              </w:rPr>
              <w:t xml:space="preserve"> </w:t>
            </w:r>
          </w:p>
          <w:p w:rsidR="00AA47A0" w:rsidRPr="00D23082" w:rsidRDefault="00AA47A0" w:rsidP="008E30C3">
            <w:pPr>
              <w:contextualSpacing/>
              <w:rPr>
                <w:rFonts w:asciiTheme="minorHAnsi" w:eastAsia="Arial" w:hAnsiTheme="minorHAnsi" w:cstheme="minorHAnsi"/>
                <w:sz w:val="22"/>
                <w:szCs w:val="22"/>
              </w:rPr>
            </w:pPr>
            <w:r w:rsidRPr="00D23082">
              <w:rPr>
                <w:rFonts w:asciiTheme="minorHAnsi" w:eastAsia="Arial" w:hAnsiTheme="minorHAnsi" w:cstheme="minorHAnsi"/>
                <w:color w:val="000000"/>
                <w:sz w:val="22"/>
                <w:szCs w:val="22"/>
                <w:lang w:eastAsia="en-GB"/>
              </w:rPr>
              <w:t>Ability to carry out detailed work whilst maintaining</w:t>
            </w:r>
            <w:r w:rsidRPr="00D23082">
              <w:rPr>
                <w:rFonts w:asciiTheme="minorHAnsi" w:eastAsia="Arial" w:hAnsiTheme="minorHAnsi" w:cstheme="minorHAnsi"/>
                <w:sz w:val="22"/>
                <w:szCs w:val="22"/>
              </w:rPr>
              <w:t xml:space="preserve"> accuracy and attention </w:t>
            </w:r>
            <w:r w:rsidR="00FF78D1">
              <w:rPr>
                <w:rFonts w:asciiTheme="minorHAnsi" w:eastAsia="Arial" w:hAnsiTheme="minorHAnsi" w:cstheme="minorHAnsi"/>
                <w:sz w:val="22"/>
                <w:szCs w:val="22"/>
              </w:rPr>
              <w:t>to detail. Accurate typing skill</w:t>
            </w:r>
            <w:r w:rsidRPr="00D23082">
              <w:rPr>
                <w:rFonts w:asciiTheme="minorHAnsi" w:eastAsia="Arial" w:hAnsiTheme="minorHAnsi" w:cstheme="minorHAnsi"/>
                <w:sz w:val="22"/>
                <w:szCs w:val="22"/>
              </w:rPr>
              <w:t>s</w:t>
            </w:r>
            <w:r w:rsidR="00043D41">
              <w:rPr>
                <w:rFonts w:asciiTheme="minorHAnsi" w:eastAsia="Arial" w:hAnsiTheme="minorHAnsi" w:cstheme="minorHAnsi"/>
                <w:sz w:val="22"/>
                <w:szCs w:val="22"/>
              </w:rPr>
              <w:t xml:space="preserve"> and minute taking</w:t>
            </w:r>
            <w:r w:rsidRPr="00D23082">
              <w:rPr>
                <w:rFonts w:asciiTheme="minorHAnsi" w:eastAsia="Arial" w:hAnsiTheme="minorHAnsi" w:cstheme="minorHAnsi"/>
                <w:sz w:val="22"/>
                <w:szCs w:val="22"/>
              </w:rPr>
              <w:t>.</w:t>
            </w:r>
          </w:p>
          <w:p w:rsidR="00AA47A0" w:rsidRPr="00D23082" w:rsidRDefault="00AA47A0" w:rsidP="00AA47A0">
            <w:pPr>
              <w:ind w:left="126"/>
              <w:contextualSpacing/>
              <w:rPr>
                <w:rFonts w:asciiTheme="minorHAnsi" w:eastAsia="Arial" w:hAnsiTheme="minorHAnsi" w:cstheme="minorHAnsi"/>
                <w:sz w:val="22"/>
                <w:szCs w:val="22"/>
              </w:rPr>
            </w:pPr>
          </w:p>
          <w:p w:rsidR="00AA47A0" w:rsidRDefault="00FF78D1" w:rsidP="00027499">
            <w:pPr>
              <w:rPr>
                <w:rFonts w:asciiTheme="minorHAnsi" w:eastAsia="Arial" w:hAnsiTheme="minorHAnsi" w:cstheme="minorHAnsi"/>
                <w:color w:val="000000"/>
                <w:sz w:val="22"/>
                <w:szCs w:val="22"/>
                <w:lang w:eastAsia="en-GB"/>
              </w:rPr>
            </w:pPr>
            <w:r>
              <w:rPr>
                <w:rFonts w:asciiTheme="minorHAnsi" w:eastAsia="Arial" w:hAnsiTheme="minorHAnsi" w:cstheme="minorHAnsi"/>
                <w:color w:val="000000"/>
                <w:sz w:val="22"/>
                <w:szCs w:val="22"/>
                <w:lang w:eastAsia="en-GB"/>
              </w:rPr>
              <w:t>Excellent</w:t>
            </w:r>
            <w:r w:rsidR="00AA47A0" w:rsidRPr="00D23082">
              <w:rPr>
                <w:rFonts w:asciiTheme="minorHAnsi" w:eastAsia="Arial" w:hAnsiTheme="minorHAnsi" w:cstheme="minorHAnsi"/>
                <w:color w:val="000000"/>
                <w:sz w:val="22"/>
                <w:szCs w:val="22"/>
                <w:lang w:eastAsia="en-GB"/>
              </w:rPr>
              <w:t xml:space="preserve"> IT skills, including Microsoft Office applications, in particular Word, Excel, Powerpoint and Outlook</w:t>
            </w:r>
            <w:r>
              <w:rPr>
                <w:rFonts w:asciiTheme="minorHAnsi" w:eastAsia="Arial" w:hAnsiTheme="minorHAnsi" w:cstheme="minorHAnsi"/>
                <w:color w:val="000000"/>
                <w:sz w:val="22"/>
                <w:szCs w:val="22"/>
                <w:lang w:eastAsia="en-GB"/>
              </w:rPr>
              <w:t>.</w:t>
            </w:r>
          </w:p>
          <w:p w:rsidR="00C04BCD" w:rsidRDefault="00C04BCD" w:rsidP="00027499">
            <w:pPr>
              <w:rPr>
                <w:rFonts w:asciiTheme="minorHAnsi" w:eastAsia="Arial" w:hAnsiTheme="minorHAnsi" w:cstheme="minorHAnsi"/>
                <w:color w:val="000000"/>
                <w:sz w:val="22"/>
                <w:szCs w:val="22"/>
                <w:lang w:eastAsia="en-GB"/>
              </w:rPr>
            </w:pPr>
          </w:p>
          <w:p w:rsidR="00C04BCD" w:rsidRPr="00D23082" w:rsidRDefault="00C04BCD" w:rsidP="00027499">
            <w:pPr>
              <w:rPr>
                <w:rFonts w:asciiTheme="minorHAnsi" w:eastAsia="Arial" w:hAnsiTheme="minorHAnsi" w:cstheme="minorHAnsi"/>
                <w:color w:val="000000"/>
                <w:sz w:val="22"/>
                <w:szCs w:val="22"/>
                <w:lang w:eastAsia="en-GB"/>
              </w:rPr>
            </w:pPr>
            <w:r>
              <w:rPr>
                <w:rFonts w:asciiTheme="minorHAnsi" w:eastAsia="Arial" w:hAnsiTheme="minorHAnsi" w:cstheme="minorHAnsi"/>
                <w:color w:val="000000"/>
                <w:sz w:val="22"/>
                <w:szCs w:val="22"/>
                <w:lang w:eastAsia="en-GB"/>
              </w:rPr>
              <w:t>Working knowledge of iTrent</w:t>
            </w:r>
            <w:r w:rsidR="00043D41">
              <w:rPr>
                <w:rFonts w:asciiTheme="minorHAnsi" w:eastAsia="Arial" w:hAnsiTheme="minorHAnsi" w:cstheme="minorHAnsi"/>
                <w:color w:val="000000"/>
                <w:sz w:val="22"/>
                <w:szCs w:val="22"/>
                <w:lang w:eastAsia="en-GB"/>
              </w:rPr>
              <w:t xml:space="preserve"> and SIMs</w:t>
            </w:r>
          </w:p>
          <w:p w:rsidR="00AA47A0" w:rsidRPr="00D23082" w:rsidRDefault="00AA47A0" w:rsidP="00AA47A0">
            <w:pPr>
              <w:ind w:left="126"/>
              <w:rPr>
                <w:rFonts w:asciiTheme="minorHAnsi" w:eastAsia="Arial" w:hAnsiTheme="minorHAnsi" w:cstheme="minorHAnsi"/>
                <w:color w:val="000000"/>
                <w:sz w:val="22"/>
                <w:szCs w:val="22"/>
                <w:lang w:eastAsia="en-GB"/>
              </w:rPr>
            </w:pPr>
          </w:p>
          <w:p w:rsidR="00AA47A0" w:rsidRPr="00D23082" w:rsidRDefault="00AA47A0" w:rsidP="00027499">
            <w:pPr>
              <w:rPr>
                <w:rFonts w:asciiTheme="minorHAnsi" w:eastAsia="Arial" w:hAnsiTheme="minorHAnsi" w:cstheme="minorHAnsi"/>
                <w:color w:val="000000"/>
                <w:sz w:val="22"/>
                <w:szCs w:val="22"/>
                <w:lang w:eastAsia="en-GB"/>
              </w:rPr>
            </w:pPr>
            <w:r w:rsidRPr="00D23082">
              <w:rPr>
                <w:rFonts w:asciiTheme="minorHAnsi" w:eastAsia="Arial" w:hAnsiTheme="minorHAnsi" w:cstheme="minorHAnsi"/>
                <w:color w:val="000000"/>
                <w:sz w:val="22"/>
                <w:szCs w:val="22"/>
                <w:lang w:eastAsia="en-GB"/>
              </w:rPr>
              <w:t>Understanding of Health &amp; Safety procedures, Child Protection and the Data Protection Act.</w:t>
            </w:r>
          </w:p>
          <w:p w:rsidR="00027499" w:rsidRDefault="00027499" w:rsidP="00027499">
            <w:pPr>
              <w:rPr>
                <w:rFonts w:asciiTheme="minorHAnsi" w:eastAsia="Arial" w:hAnsiTheme="minorHAnsi" w:cstheme="minorHAnsi"/>
                <w:color w:val="000000"/>
                <w:sz w:val="22"/>
                <w:szCs w:val="22"/>
                <w:lang w:eastAsia="en-GB"/>
              </w:rPr>
            </w:pPr>
          </w:p>
          <w:p w:rsidR="00043D41" w:rsidRPr="00D23082" w:rsidRDefault="00043D41" w:rsidP="00043D41">
            <w:pPr>
              <w:rPr>
                <w:rFonts w:asciiTheme="minorHAnsi" w:eastAsia="Arial" w:hAnsiTheme="minorHAnsi" w:cstheme="minorHAnsi"/>
                <w:color w:val="000000"/>
                <w:sz w:val="22"/>
                <w:szCs w:val="22"/>
                <w:lang w:eastAsia="en-GB"/>
              </w:rPr>
            </w:pPr>
            <w:r w:rsidRPr="00D23082">
              <w:rPr>
                <w:rFonts w:asciiTheme="minorHAnsi" w:eastAsia="Arial" w:hAnsiTheme="minorHAnsi" w:cstheme="minorHAnsi"/>
                <w:color w:val="000000"/>
                <w:sz w:val="22"/>
                <w:szCs w:val="22"/>
                <w:lang w:eastAsia="en-GB"/>
              </w:rPr>
              <w:t>The ability to fulfil all spoken aspects of the role with confidence and fluency in English.</w:t>
            </w:r>
          </w:p>
          <w:p w:rsidR="001F167A" w:rsidRPr="00D23082" w:rsidRDefault="001F167A" w:rsidP="00027499">
            <w:pPr>
              <w:rPr>
                <w:rFonts w:asciiTheme="minorHAnsi" w:eastAsia="Arial" w:hAnsiTheme="minorHAnsi" w:cstheme="minorHAnsi"/>
                <w:color w:val="000000"/>
                <w:sz w:val="22"/>
                <w:szCs w:val="22"/>
                <w:lang w:eastAsia="en-GB"/>
              </w:rPr>
            </w:pPr>
          </w:p>
        </w:tc>
        <w:tc>
          <w:tcPr>
            <w:tcW w:w="1134" w:type="dxa"/>
            <w:shd w:val="clear" w:color="auto" w:fill="auto"/>
          </w:tcPr>
          <w:p w:rsidR="00AA47A0" w:rsidRPr="00D23082" w:rsidRDefault="00AA47A0" w:rsidP="00E02ED4">
            <w:pPr>
              <w:jc w:val="center"/>
              <w:rPr>
                <w:rFonts w:asciiTheme="minorHAnsi" w:eastAsia="Calibri" w:hAnsiTheme="minorHAnsi" w:cstheme="minorHAnsi"/>
                <w:sz w:val="22"/>
                <w:szCs w:val="22"/>
              </w:rPr>
            </w:pPr>
            <w:r w:rsidRPr="00D23082">
              <w:rPr>
                <w:rFonts w:asciiTheme="minorHAnsi" w:eastAsia="Calibri" w:hAnsiTheme="minorHAnsi" w:cstheme="minorHAnsi"/>
                <w:sz w:val="22"/>
                <w:szCs w:val="22"/>
              </w:rPr>
              <w:t>E</w:t>
            </w:r>
          </w:p>
          <w:p w:rsidR="00AA47A0" w:rsidRPr="00D23082" w:rsidRDefault="00AA47A0" w:rsidP="00E02ED4">
            <w:pPr>
              <w:jc w:val="center"/>
              <w:rPr>
                <w:rFonts w:asciiTheme="minorHAnsi" w:eastAsia="Calibri" w:hAnsiTheme="minorHAnsi" w:cstheme="minorHAnsi"/>
                <w:sz w:val="22"/>
                <w:szCs w:val="22"/>
              </w:rPr>
            </w:pPr>
          </w:p>
          <w:p w:rsidR="00AA47A0" w:rsidRPr="00D23082" w:rsidRDefault="00AA47A0" w:rsidP="00E02ED4">
            <w:pPr>
              <w:jc w:val="center"/>
              <w:rPr>
                <w:rFonts w:asciiTheme="minorHAnsi" w:eastAsia="Calibri" w:hAnsiTheme="minorHAnsi" w:cstheme="minorHAnsi"/>
                <w:sz w:val="22"/>
                <w:szCs w:val="22"/>
              </w:rPr>
            </w:pPr>
          </w:p>
          <w:p w:rsidR="00027499" w:rsidRPr="00D23082" w:rsidRDefault="00027499" w:rsidP="00E02ED4">
            <w:pPr>
              <w:jc w:val="center"/>
              <w:rPr>
                <w:rFonts w:asciiTheme="minorHAnsi" w:eastAsia="Calibri" w:hAnsiTheme="minorHAnsi" w:cstheme="minorHAnsi"/>
                <w:sz w:val="22"/>
                <w:szCs w:val="22"/>
              </w:rPr>
            </w:pPr>
            <w:r w:rsidRPr="00D23082">
              <w:rPr>
                <w:rFonts w:asciiTheme="minorHAnsi" w:eastAsia="Calibri" w:hAnsiTheme="minorHAnsi" w:cstheme="minorHAnsi"/>
                <w:sz w:val="22"/>
                <w:szCs w:val="22"/>
              </w:rPr>
              <w:t>E</w:t>
            </w:r>
          </w:p>
          <w:p w:rsidR="00027499" w:rsidRPr="00D23082" w:rsidRDefault="00027499" w:rsidP="00E02ED4">
            <w:pPr>
              <w:jc w:val="center"/>
              <w:rPr>
                <w:rFonts w:asciiTheme="minorHAnsi" w:eastAsia="Calibri" w:hAnsiTheme="minorHAnsi" w:cstheme="minorHAnsi"/>
                <w:sz w:val="22"/>
                <w:szCs w:val="22"/>
              </w:rPr>
            </w:pPr>
          </w:p>
          <w:p w:rsidR="00027499" w:rsidRPr="00D23082" w:rsidRDefault="00027499" w:rsidP="00E02ED4">
            <w:pPr>
              <w:jc w:val="center"/>
              <w:rPr>
                <w:rFonts w:asciiTheme="minorHAnsi" w:eastAsia="Calibri" w:hAnsiTheme="minorHAnsi" w:cstheme="minorHAnsi"/>
                <w:sz w:val="22"/>
                <w:szCs w:val="22"/>
              </w:rPr>
            </w:pPr>
          </w:p>
          <w:p w:rsidR="00AA47A0" w:rsidRPr="00D23082" w:rsidRDefault="00AA47A0" w:rsidP="00E02ED4">
            <w:pPr>
              <w:jc w:val="center"/>
              <w:rPr>
                <w:rFonts w:asciiTheme="minorHAnsi" w:eastAsia="Calibri" w:hAnsiTheme="minorHAnsi" w:cstheme="minorHAnsi"/>
                <w:sz w:val="22"/>
                <w:szCs w:val="22"/>
              </w:rPr>
            </w:pPr>
            <w:r w:rsidRPr="00D23082">
              <w:rPr>
                <w:rFonts w:asciiTheme="minorHAnsi" w:eastAsia="Calibri" w:hAnsiTheme="minorHAnsi" w:cstheme="minorHAnsi"/>
                <w:sz w:val="22"/>
                <w:szCs w:val="22"/>
              </w:rPr>
              <w:t>E</w:t>
            </w:r>
          </w:p>
          <w:p w:rsidR="00AA47A0" w:rsidRDefault="00AA47A0" w:rsidP="00E02ED4">
            <w:pPr>
              <w:jc w:val="center"/>
              <w:rPr>
                <w:rFonts w:asciiTheme="minorHAnsi" w:eastAsia="Calibri" w:hAnsiTheme="minorHAnsi" w:cstheme="minorHAnsi"/>
                <w:sz w:val="22"/>
                <w:szCs w:val="22"/>
              </w:rPr>
            </w:pPr>
          </w:p>
          <w:p w:rsidR="00043D41" w:rsidRPr="00D23082" w:rsidRDefault="00043D41" w:rsidP="00E02ED4">
            <w:pPr>
              <w:jc w:val="center"/>
              <w:rPr>
                <w:rFonts w:asciiTheme="minorHAnsi" w:eastAsia="Calibri" w:hAnsiTheme="minorHAnsi" w:cstheme="minorHAnsi"/>
                <w:sz w:val="22"/>
                <w:szCs w:val="22"/>
              </w:rPr>
            </w:pPr>
          </w:p>
          <w:p w:rsidR="00AA47A0" w:rsidRPr="00D23082" w:rsidRDefault="00AA47A0" w:rsidP="00E02ED4">
            <w:pPr>
              <w:jc w:val="center"/>
              <w:rPr>
                <w:rFonts w:asciiTheme="minorHAnsi" w:eastAsia="Calibri" w:hAnsiTheme="minorHAnsi" w:cstheme="minorHAnsi"/>
                <w:sz w:val="22"/>
                <w:szCs w:val="22"/>
              </w:rPr>
            </w:pPr>
            <w:r w:rsidRPr="00D23082">
              <w:rPr>
                <w:rFonts w:asciiTheme="minorHAnsi" w:eastAsia="Calibri" w:hAnsiTheme="minorHAnsi" w:cstheme="minorHAnsi"/>
                <w:sz w:val="22"/>
                <w:szCs w:val="22"/>
              </w:rPr>
              <w:t>E</w:t>
            </w:r>
          </w:p>
          <w:p w:rsidR="00AA47A0" w:rsidRPr="00D23082" w:rsidRDefault="00AA47A0" w:rsidP="00E02ED4">
            <w:pPr>
              <w:jc w:val="center"/>
              <w:rPr>
                <w:rFonts w:asciiTheme="minorHAnsi" w:eastAsia="Calibri" w:hAnsiTheme="minorHAnsi" w:cstheme="minorHAnsi"/>
                <w:sz w:val="22"/>
                <w:szCs w:val="22"/>
              </w:rPr>
            </w:pPr>
          </w:p>
          <w:p w:rsidR="00AA47A0" w:rsidRPr="00D23082" w:rsidRDefault="00AA47A0" w:rsidP="00E02ED4">
            <w:pPr>
              <w:jc w:val="center"/>
              <w:rPr>
                <w:rFonts w:asciiTheme="minorHAnsi" w:eastAsia="Calibri" w:hAnsiTheme="minorHAnsi" w:cstheme="minorHAnsi"/>
                <w:sz w:val="22"/>
                <w:szCs w:val="22"/>
              </w:rPr>
            </w:pPr>
          </w:p>
          <w:p w:rsidR="00AA47A0" w:rsidRPr="00D23082" w:rsidRDefault="00AA47A0" w:rsidP="00E02ED4">
            <w:pPr>
              <w:jc w:val="center"/>
              <w:rPr>
                <w:rFonts w:asciiTheme="minorHAnsi" w:eastAsia="Calibri" w:hAnsiTheme="minorHAnsi" w:cstheme="minorHAnsi"/>
                <w:sz w:val="22"/>
                <w:szCs w:val="22"/>
              </w:rPr>
            </w:pPr>
            <w:r w:rsidRPr="00D23082">
              <w:rPr>
                <w:rFonts w:asciiTheme="minorHAnsi" w:eastAsia="Calibri" w:hAnsiTheme="minorHAnsi" w:cstheme="minorHAnsi"/>
                <w:sz w:val="22"/>
                <w:szCs w:val="22"/>
              </w:rPr>
              <w:t>E</w:t>
            </w:r>
          </w:p>
          <w:p w:rsidR="00AA47A0" w:rsidRPr="00D23082" w:rsidRDefault="00AA47A0" w:rsidP="00E02ED4">
            <w:pPr>
              <w:jc w:val="center"/>
              <w:rPr>
                <w:rFonts w:asciiTheme="minorHAnsi" w:eastAsia="Calibri" w:hAnsiTheme="minorHAnsi" w:cstheme="minorHAnsi"/>
                <w:sz w:val="22"/>
                <w:szCs w:val="22"/>
              </w:rPr>
            </w:pPr>
          </w:p>
          <w:p w:rsidR="00AA47A0" w:rsidRPr="00D23082" w:rsidRDefault="00AA47A0" w:rsidP="00E02ED4">
            <w:pPr>
              <w:jc w:val="center"/>
              <w:rPr>
                <w:rFonts w:asciiTheme="minorHAnsi" w:eastAsia="Calibri" w:hAnsiTheme="minorHAnsi" w:cstheme="minorHAnsi"/>
                <w:sz w:val="22"/>
                <w:szCs w:val="22"/>
              </w:rPr>
            </w:pPr>
          </w:p>
          <w:p w:rsidR="00AA47A0" w:rsidRPr="00D23082" w:rsidRDefault="00AA47A0" w:rsidP="00E02ED4">
            <w:pPr>
              <w:jc w:val="center"/>
              <w:rPr>
                <w:rFonts w:asciiTheme="minorHAnsi" w:eastAsia="Calibri" w:hAnsiTheme="minorHAnsi" w:cstheme="minorHAnsi"/>
                <w:sz w:val="22"/>
                <w:szCs w:val="22"/>
              </w:rPr>
            </w:pPr>
          </w:p>
          <w:p w:rsidR="00AA47A0" w:rsidRPr="00D23082" w:rsidRDefault="00027499" w:rsidP="00E02ED4">
            <w:pPr>
              <w:jc w:val="center"/>
              <w:rPr>
                <w:rFonts w:asciiTheme="minorHAnsi" w:eastAsia="Calibri" w:hAnsiTheme="minorHAnsi" w:cstheme="minorHAnsi"/>
                <w:sz w:val="22"/>
                <w:szCs w:val="22"/>
              </w:rPr>
            </w:pPr>
            <w:r w:rsidRPr="00D23082">
              <w:rPr>
                <w:rFonts w:asciiTheme="minorHAnsi" w:eastAsia="Calibri" w:hAnsiTheme="minorHAnsi" w:cstheme="minorHAnsi"/>
                <w:sz w:val="22"/>
                <w:szCs w:val="22"/>
              </w:rPr>
              <w:t>E</w:t>
            </w:r>
          </w:p>
          <w:p w:rsidR="00AA47A0" w:rsidRPr="00D23082" w:rsidRDefault="00AA47A0" w:rsidP="00E02ED4">
            <w:pPr>
              <w:jc w:val="center"/>
              <w:rPr>
                <w:rFonts w:asciiTheme="minorHAnsi" w:eastAsia="Calibri" w:hAnsiTheme="minorHAnsi" w:cstheme="minorHAnsi"/>
                <w:sz w:val="22"/>
                <w:szCs w:val="22"/>
              </w:rPr>
            </w:pPr>
          </w:p>
          <w:p w:rsidR="00AA47A0" w:rsidRPr="00D23082" w:rsidRDefault="00AA47A0" w:rsidP="00E02ED4">
            <w:pPr>
              <w:jc w:val="center"/>
              <w:rPr>
                <w:rFonts w:asciiTheme="minorHAnsi" w:eastAsia="Calibri" w:hAnsiTheme="minorHAnsi" w:cstheme="minorHAnsi"/>
                <w:sz w:val="22"/>
                <w:szCs w:val="22"/>
              </w:rPr>
            </w:pPr>
            <w:r w:rsidRPr="00D23082">
              <w:rPr>
                <w:rFonts w:asciiTheme="minorHAnsi" w:eastAsia="Calibri" w:hAnsiTheme="minorHAnsi" w:cstheme="minorHAnsi"/>
                <w:sz w:val="22"/>
                <w:szCs w:val="22"/>
              </w:rPr>
              <w:t>E</w:t>
            </w:r>
          </w:p>
          <w:p w:rsidR="00AA47A0" w:rsidRDefault="00AA47A0" w:rsidP="00E02ED4">
            <w:pPr>
              <w:jc w:val="center"/>
              <w:rPr>
                <w:rFonts w:asciiTheme="minorHAnsi" w:eastAsia="Calibri" w:hAnsiTheme="minorHAnsi" w:cstheme="minorHAnsi"/>
                <w:sz w:val="22"/>
                <w:szCs w:val="22"/>
              </w:rPr>
            </w:pPr>
          </w:p>
          <w:p w:rsidR="00043D41" w:rsidRPr="00D23082" w:rsidRDefault="00043D41" w:rsidP="00E02ED4">
            <w:pPr>
              <w:jc w:val="center"/>
              <w:rPr>
                <w:rFonts w:asciiTheme="minorHAnsi" w:eastAsia="Calibri" w:hAnsiTheme="minorHAnsi" w:cstheme="minorHAnsi"/>
                <w:sz w:val="22"/>
                <w:szCs w:val="22"/>
              </w:rPr>
            </w:pPr>
          </w:p>
          <w:p w:rsidR="00AA47A0" w:rsidRPr="00D23082" w:rsidRDefault="00AA47A0" w:rsidP="00E02ED4">
            <w:pPr>
              <w:jc w:val="center"/>
              <w:rPr>
                <w:rFonts w:asciiTheme="minorHAnsi" w:eastAsia="Calibri" w:hAnsiTheme="minorHAnsi" w:cstheme="minorHAnsi"/>
                <w:sz w:val="22"/>
                <w:szCs w:val="22"/>
              </w:rPr>
            </w:pPr>
            <w:r w:rsidRPr="00D23082">
              <w:rPr>
                <w:rFonts w:asciiTheme="minorHAnsi" w:eastAsia="Calibri" w:hAnsiTheme="minorHAnsi" w:cstheme="minorHAnsi"/>
                <w:sz w:val="22"/>
                <w:szCs w:val="22"/>
              </w:rPr>
              <w:t>E</w:t>
            </w:r>
          </w:p>
          <w:p w:rsidR="00AA47A0" w:rsidRPr="00D23082" w:rsidRDefault="00AA47A0" w:rsidP="00E02ED4">
            <w:pPr>
              <w:jc w:val="center"/>
              <w:rPr>
                <w:rFonts w:asciiTheme="minorHAnsi" w:eastAsia="Calibri" w:hAnsiTheme="minorHAnsi" w:cstheme="minorHAnsi"/>
                <w:sz w:val="22"/>
                <w:szCs w:val="22"/>
              </w:rPr>
            </w:pPr>
          </w:p>
          <w:p w:rsidR="00D23082" w:rsidRDefault="00D23082" w:rsidP="00E02ED4">
            <w:pPr>
              <w:jc w:val="center"/>
              <w:rPr>
                <w:rFonts w:asciiTheme="minorHAnsi" w:eastAsia="Calibri" w:hAnsiTheme="minorHAnsi" w:cstheme="minorHAnsi"/>
                <w:sz w:val="22"/>
                <w:szCs w:val="22"/>
              </w:rPr>
            </w:pPr>
          </w:p>
          <w:p w:rsidR="00043D41" w:rsidRDefault="00043D41" w:rsidP="00E02ED4">
            <w:pPr>
              <w:jc w:val="center"/>
              <w:rPr>
                <w:rFonts w:asciiTheme="minorHAnsi" w:eastAsia="Calibri" w:hAnsiTheme="minorHAnsi" w:cstheme="minorHAnsi"/>
                <w:sz w:val="22"/>
                <w:szCs w:val="22"/>
              </w:rPr>
            </w:pPr>
          </w:p>
          <w:p w:rsidR="00AA47A0" w:rsidRPr="00D23082" w:rsidRDefault="00AA47A0" w:rsidP="00E02ED4">
            <w:pPr>
              <w:jc w:val="center"/>
              <w:rPr>
                <w:rFonts w:asciiTheme="minorHAnsi" w:eastAsia="Calibri" w:hAnsiTheme="minorHAnsi" w:cstheme="minorHAnsi"/>
                <w:sz w:val="22"/>
                <w:szCs w:val="22"/>
              </w:rPr>
            </w:pPr>
            <w:r w:rsidRPr="00D23082">
              <w:rPr>
                <w:rFonts w:asciiTheme="minorHAnsi" w:eastAsia="Calibri" w:hAnsiTheme="minorHAnsi" w:cstheme="minorHAnsi"/>
                <w:sz w:val="22"/>
                <w:szCs w:val="22"/>
              </w:rPr>
              <w:t>E</w:t>
            </w:r>
          </w:p>
          <w:p w:rsidR="00AA47A0" w:rsidRPr="00D23082" w:rsidRDefault="00AA47A0" w:rsidP="00E02ED4">
            <w:pPr>
              <w:jc w:val="center"/>
              <w:rPr>
                <w:rFonts w:asciiTheme="minorHAnsi" w:eastAsia="Calibri" w:hAnsiTheme="minorHAnsi" w:cstheme="minorHAnsi"/>
                <w:sz w:val="22"/>
                <w:szCs w:val="22"/>
              </w:rPr>
            </w:pPr>
          </w:p>
          <w:p w:rsidR="00FF78D1" w:rsidRDefault="00FF78D1" w:rsidP="00043D41">
            <w:pPr>
              <w:rPr>
                <w:rFonts w:asciiTheme="minorHAnsi" w:eastAsia="Calibri" w:hAnsiTheme="minorHAnsi" w:cstheme="minorHAnsi"/>
                <w:sz w:val="22"/>
                <w:szCs w:val="22"/>
              </w:rPr>
            </w:pPr>
          </w:p>
          <w:p w:rsidR="00AA47A0" w:rsidRPr="00D23082" w:rsidRDefault="00043D41" w:rsidP="00E02ED4">
            <w:pPr>
              <w:jc w:val="center"/>
              <w:rPr>
                <w:rFonts w:asciiTheme="minorHAnsi" w:eastAsia="Calibri" w:hAnsiTheme="minorHAnsi" w:cstheme="minorHAnsi"/>
                <w:sz w:val="22"/>
                <w:szCs w:val="22"/>
              </w:rPr>
            </w:pPr>
            <w:r>
              <w:rPr>
                <w:rFonts w:asciiTheme="minorHAnsi" w:eastAsia="Calibri" w:hAnsiTheme="minorHAnsi" w:cstheme="minorHAnsi"/>
                <w:sz w:val="22"/>
                <w:szCs w:val="22"/>
              </w:rPr>
              <w:t>D</w:t>
            </w:r>
          </w:p>
          <w:p w:rsidR="00AA47A0" w:rsidRPr="00D23082" w:rsidRDefault="00AA47A0" w:rsidP="00E02ED4">
            <w:pPr>
              <w:jc w:val="center"/>
              <w:rPr>
                <w:rFonts w:asciiTheme="minorHAnsi" w:eastAsia="Calibri" w:hAnsiTheme="minorHAnsi" w:cstheme="minorHAnsi"/>
                <w:sz w:val="22"/>
                <w:szCs w:val="22"/>
              </w:rPr>
            </w:pPr>
          </w:p>
          <w:p w:rsidR="00AA47A0" w:rsidRPr="00D23082" w:rsidRDefault="00043D41" w:rsidP="00E02ED4">
            <w:pPr>
              <w:jc w:val="center"/>
              <w:rPr>
                <w:rFonts w:asciiTheme="minorHAnsi" w:eastAsia="Calibri" w:hAnsiTheme="minorHAnsi" w:cstheme="minorHAnsi"/>
                <w:sz w:val="22"/>
                <w:szCs w:val="22"/>
              </w:rPr>
            </w:pPr>
            <w:r>
              <w:rPr>
                <w:rFonts w:asciiTheme="minorHAnsi" w:eastAsia="Calibri" w:hAnsiTheme="minorHAnsi" w:cstheme="minorHAnsi"/>
                <w:sz w:val="22"/>
                <w:szCs w:val="22"/>
              </w:rPr>
              <w:t>E</w:t>
            </w:r>
          </w:p>
          <w:p w:rsidR="00AA47A0" w:rsidRDefault="00AA47A0" w:rsidP="00E02ED4">
            <w:pPr>
              <w:jc w:val="center"/>
              <w:rPr>
                <w:rFonts w:asciiTheme="minorHAnsi" w:eastAsia="Calibri" w:hAnsiTheme="minorHAnsi" w:cstheme="minorHAnsi"/>
                <w:sz w:val="22"/>
                <w:szCs w:val="22"/>
              </w:rPr>
            </w:pPr>
          </w:p>
          <w:p w:rsidR="00043D41" w:rsidRDefault="00043D41" w:rsidP="00E02ED4">
            <w:pPr>
              <w:jc w:val="center"/>
              <w:rPr>
                <w:rFonts w:asciiTheme="minorHAnsi" w:eastAsia="Calibri" w:hAnsiTheme="minorHAnsi" w:cstheme="minorHAnsi"/>
                <w:sz w:val="22"/>
                <w:szCs w:val="22"/>
              </w:rPr>
            </w:pPr>
          </w:p>
          <w:p w:rsidR="00C04BCD" w:rsidRPr="00D23082" w:rsidRDefault="00043D41" w:rsidP="00E02ED4">
            <w:pPr>
              <w:jc w:val="center"/>
              <w:rPr>
                <w:rFonts w:asciiTheme="minorHAnsi" w:eastAsia="Calibri" w:hAnsiTheme="minorHAnsi" w:cstheme="minorHAnsi"/>
                <w:sz w:val="22"/>
                <w:szCs w:val="22"/>
              </w:rPr>
            </w:pPr>
            <w:r>
              <w:rPr>
                <w:rFonts w:asciiTheme="minorHAnsi" w:eastAsia="Calibri" w:hAnsiTheme="minorHAnsi" w:cstheme="minorHAnsi"/>
                <w:sz w:val="22"/>
                <w:szCs w:val="22"/>
              </w:rPr>
              <w:t>E</w:t>
            </w:r>
          </w:p>
        </w:tc>
        <w:tc>
          <w:tcPr>
            <w:tcW w:w="1276" w:type="dxa"/>
            <w:shd w:val="clear" w:color="auto" w:fill="auto"/>
          </w:tcPr>
          <w:p w:rsidR="00AA47A0" w:rsidRPr="00D23082" w:rsidRDefault="00AA47A0" w:rsidP="00E02ED4">
            <w:pPr>
              <w:jc w:val="center"/>
              <w:rPr>
                <w:rFonts w:asciiTheme="minorHAnsi" w:eastAsia="Calibri" w:hAnsiTheme="minorHAnsi" w:cstheme="minorHAnsi"/>
                <w:sz w:val="22"/>
                <w:szCs w:val="22"/>
              </w:rPr>
            </w:pPr>
            <w:r w:rsidRPr="00D23082">
              <w:rPr>
                <w:rFonts w:asciiTheme="minorHAnsi" w:eastAsia="Calibri" w:hAnsiTheme="minorHAnsi" w:cstheme="minorHAnsi"/>
                <w:sz w:val="22"/>
                <w:szCs w:val="22"/>
              </w:rPr>
              <w:t>A, I</w:t>
            </w:r>
          </w:p>
          <w:p w:rsidR="00AA47A0" w:rsidRPr="00D23082" w:rsidRDefault="00AA47A0" w:rsidP="00E02ED4">
            <w:pPr>
              <w:jc w:val="center"/>
              <w:rPr>
                <w:rFonts w:asciiTheme="minorHAnsi" w:eastAsia="Calibri" w:hAnsiTheme="minorHAnsi" w:cstheme="minorHAnsi"/>
                <w:sz w:val="22"/>
                <w:szCs w:val="22"/>
              </w:rPr>
            </w:pPr>
          </w:p>
          <w:p w:rsidR="00AA47A0" w:rsidRPr="00D23082" w:rsidRDefault="00AA47A0" w:rsidP="00E02ED4">
            <w:pPr>
              <w:jc w:val="center"/>
              <w:rPr>
                <w:rFonts w:asciiTheme="minorHAnsi" w:eastAsia="Calibri" w:hAnsiTheme="minorHAnsi" w:cstheme="minorHAnsi"/>
                <w:sz w:val="22"/>
                <w:szCs w:val="22"/>
              </w:rPr>
            </w:pPr>
          </w:p>
          <w:p w:rsidR="00AA47A0" w:rsidRPr="00D23082" w:rsidRDefault="00AA47A0" w:rsidP="00E02ED4">
            <w:pPr>
              <w:jc w:val="center"/>
              <w:rPr>
                <w:rFonts w:asciiTheme="minorHAnsi" w:eastAsia="Calibri" w:hAnsiTheme="minorHAnsi" w:cstheme="minorHAnsi"/>
                <w:sz w:val="22"/>
                <w:szCs w:val="22"/>
              </w:rPr>
            </w:pPr>
            <w:r w:rsidRPr="00D23082">
              <w:rPr>
                <w:rFonts w:asciiTheme="minorHAnsi" w:eastAsia="Calibri" w:hAnsiTheme="minorHAnsi" w:cstheme="minorHAnsi"/>
                <w:sz w:val="22"/>
                <w:szCs w:val="22"/>
              </w:rPr>
              <w:t>A, I</w:t>
            </w:r>
          </w:p>
          <w:p w:rsidR="00AA47A0" w:rsidRPr="00D23082" w:rsidRDefault="00AA47A0" w:rsidP="00E02ED4">
            <w:pPr>
              <w:jc w:val="center"/>
              <w:rPr>
                <w:rFonts w:asciiTheme="minorHAnsi" w:eastAsia="Calibri" w:hAnsiTheme="minorHAnsi" w:cstheme="minorHAnsi"/>
                <w:sz w:val="22"/>
                <w:szCs w:val="22"/>
              </w:rPr>
            </w:pPr>
          </w:p>
          <w:p w:rsidR="00027499" w:rsidRPr="00D23082" w:rsidRDefault="00027499" w:rsidP="00E02ED4">
            <w:pPr>
              <w:jc w:val="center"/>
              <w:rPr>
                <w:rFonts w:asciiTheme="minorHAnsi" w:eastAsia="Calibri" w:hAnsiTheme="minorHAnsi" w:cstheme="minorHAnsi"/>
                <w:sz w:val="22"/>
                <w:szCs w:val="22"/>
              </w:rPr>
            </w:pPr>
          </w:p>
          <w:p w:rsidR="00AA47A0" w:rsidRPr="00D23082" w:rsidRDefault="00AA47A0" w:rsidP="00E02ED4">
            <w:pPr>
              <w:jc w:val="center"/>
              <w:rPr>
                <w:rFonts w:asciiTheme="minorHAnsi" w:eastAsia="Calibri" w:hAnsiTheme="minorHAnsi" w:cstheme="minorHAnsi"/>
                <w:sz w:val="22"/>
                <w:szCs w:val="22"/>
              </w:rPr>
            </w:pPr>
            <w:r w:rsidRPr="00D23082">
              <w:rPr>
                <w:rFonts w:asciiTheme="minorHAnsi" w:eastAsia="Calibri" w:hAnsiTheme="minorHAnsi" w:cstheme="minorHAnsi"/>
                <w:sz w:val="22"/>
                <w:szCs w:val="22"/>
              </w:rPr>
              <w:t>A, I</w:t>
            </w:r>
          </w:p>
          <w:p w:rsidR="00AA47A0" w:rsidRDefault="00AA47A0" w:rsidP="00E02ED4">
            <w:pPr>
              <w:jc w:val="center"/>
              <w:rPr>
                <w:rFonts w:asciiTheme="minorHAnsi" w:eastAsia="Calibri" w:hAnsiTheme="minorHAnsi" w:cstheme="minorHAnsi"/>
                <w:sz w:val="22"/>
                <w:szCs w:val="22"/>
              </w:rPr>
            </w:pPr>
          </w:p>
          <w:p w:rsidR="00043D41" w:rsidRPr="00D23082" w:rsidRDefault="00043D41" w:rsidP="00E02ED4">
            <w:pPr>
              <w:jc w:val="center"/>
              <w:rPr>
                <w:rFonts w:asciiTheme="minorHAnsi" w:eastAsia="Calibri" w:hAnsiTheme="minorHAnsi" w:cstheme="minorHAnsi"/>
                <w:sz w:val="22"/>
                <w:szCs w:val="22"/>
              </w:rPr>
            </w:pPr>
          </w:p>
          <w:p w:rsidR="00AA47A0" w:rsidRPr="00D23082" w:rsidRDefault="00AA47A0" w:rsidP="00E02ED4">
            <w:pPr>
              <w:jc w:val="center"/>
              <w:rPr>
                <w:rFonts w:asciiTheme="minorHAnsi" w:eastAsia="Calibri" w:hAnsiTheme="minorHAnsi" w:cstheme="minorHAnsi"/>
                <w:sz w:val="22"/>
                <w:szCs w:val="22"/>
              </w:rPr>
            </w:pPr>
            <w:r w:rsidRPr="00D23082">
              <w:rPr>
                <w:rFonts w:asciiTheme="minorHAnsi" w:eastAsia="Calibri" w:hAnsiTheme="minorHAnsi" w:cstheme="minorHAnsi"/>
                <w:sz w:val="22"/>
                <w:szCs w:val="22"/>
              </w:rPr>
              <w:t>A, I</w:t>
            </w:r>
          </w:p>
          <w:p w:rsidR="00AA47A0" w:rsidRPr="00D23082" w:rsidRDefault="00AA47A0" w:rsidP="00E02ED4">
            <w:pPr>
              <w:jc w:val="center"/>
              <w:rPr>
                <w:rFonts w:asciiTheme="minorHAnsi" w:eastAsia="Calibri" w:hAnsiTheme="minorHAnsi" w:cstheme="minorHAnsi"/>
                <w:sz w:val="22"/>
                <w:szCs w:val="22"/>
              </w:rPr>
            </w:pPr>
          </w:p>
          <w:p w:rsidR="00AA47A0" w:rsidRPr="00D23082" w:rsidRDefault="00AA47A0" w:rsidP="00E02ED4">
            <w:pPr>
              <w:jc w:val="center"/>
              <w:rPr>
                <w:rFonts w:asciiTheme="minorHAnsi" w:eastAsia="Calibri" w:hAnsiTheme="minorHAnsi" w:cstheme="minorHAnsi"/>
                <w:sz w:val="22"/>
                <w:szCs w:val="22"/>
              </w:rPr>
            </w:pPr>
          </w:p>
          <w:p w:rsidR="00AA47A0" w:rsidRPr="00D23082" w:rsidRDefault="00AA47A0" w:rsidP="00E02ED4">
            <w:pPr>
              <w:jc w:val="center"/>
              <w:rPr>
                <w:rFonts w:asciiTheme="minorHAnsi" w:eastAsia="Calibri" w:hAnsiTheme="minorHAnsi" w:cstheme="minorHAnsi"/>
                <w:sz w:val="22"/>
                <w:szCs w:val="22"/>
              </w:rPr>
            </w:pPr>
            <w:r w:rsidRPr="00D23082">
              <w:rPr>
                <w:rFonts w:asciiTheme="minorHAnsi" w:eastAsia="Calibri" w:hAnsiTheme="minorHAnsi" w:cstheme="minorHAnsi"/>
                <w:sz w:val="22"/>
                <w:szCs w:val="22"/>
              </w:rPr>
              <w:t>A, I</w:t>
            </w:r>
          </w:p>
          <w:p w:rsidR="00AA47A0" w:rsidRPr="00D23082" w:rsidRDefault="00AA47A0" w:rsidP="00E02ED4">
            <w:pPr>
              <w:jc w:val="center"/>
              <w:rPr>
                <w:rFonts w:asciiTheme="minorHAnsi" w:eastAsia="Calibri" w:hAnsiTheme="minorHAnsi" w:cstheme="minorHAnsi"/>
                <w:sz w:val="22"/>
                <w:szCs w:val="22"/>
              </w:rPr>
            </w:pPr>
          </w:p>
          <w:p w:rsidR="00AA47A0" w:rsidRDefault="00AA47A0" w:rsidP="00E02ED4">
            <w:pPr>
              <w:jc w:val="center"/>
              <w:rPr>
                <w:rFonts w:asciiTheme="minorHAnsi" w:eastAsia="Calibri" w:hAnsiTheme="minorHAnsi" w:cstheme="minorHAnsi"/>
                <w:sz w:val="22"/>
                <w:szCs w:val="22"/>
              </w:rPr>
            </w:pPr>
          </w:p>
          <w:p w:rsidR="00D23082" w:rsidRPr="00D23082" w:rsidRDefault="00D23082" w:rsidP="00E02ED4">
            <w:pPr>
              <w:jc w:val="center"/>
              <w:rPr>
                <w:rFonts w:asciiTheme="minorHAnsi" w:eastAsia="Calibri" w:hAnsiTheme="minorHAnsi" w:cstheme="minorHAnsi"/>
                <w:sz w:val="22"/>
                <w:szCs w:val="22"/>
              </w:rPr>
            </w:pPr>
          </w:p>
          <w:p w:rsidR="00AA47A0" w:rsidRPr="00D23082" w:rsidRDefault="00AA47A0" w:rsidP="00E02ED4">
            <w:pPr>
              <w:jc w:val="center"/>
              <w:rPr>
                <w:rFonts w:asciiTheme="minorHAnsi" w:eastAsia="Calibri" w:hAnsiTheme="minorHAnsi" w:cstheme="minorHAnsi"/>
                <w:sz w:val="22"/>
                <w:szCs w:val="22"/>
              </w:rPr>
            </w:pPr>
            <w:r w:rsidRPr="00D23082">
              <w:rPr>
                <w:rFonts w:asciiTheme="minorHAnsi" w:eastAsia="Calibri" w:hAnsiTheme="minorHAnsi" w:cstheme="minorHAnsi"/>
                <w:sz w:val="22"/>
                <w:szCs w:val="22"/>
              </w:rPr>
              <w:t>A, I</w:t>
            </w:r>
          </w:p>
          <w:p w:rsidR="00AA47A0" w:rsidRPr="00D23082" w:rsidRDefault="00AA47A0" w:rsidP="00E02ED4">
            <w:pPr>
              <w:jc w:val="center"/>
              <w:rPr>
                <w:rFonts w:asciiTheme="minorHAnsi" w:eastAsia="Calibri" w:hAnsiTheme="minorHAnsi" w:cstheme="minorHAnsi"/>
                <w:sz w:val="22"/>
                <w:szCs w:val="22"/>
              </w:rPr>
            </w:pPr>
          </w:p>
          <w:p w:rsidR="00AA47A0" w:rsidRPr="00D23082" w:rsidRDefault="00AA47A0" w:rsidP="00E02ED4">
            <w:pPr>
              <w:jc w:val="center"/>
              <w:rPr>
                <w:rFonts w:asciiTheme="minorHAnsi" w:eastAsia="Calibri" w:hAnsiTheme="minorHAnsi" w:cstheme="minorHAnsi"/>
                <w:sz w:val="22"/>
                <w:szCs w:val="22"/>
              </w:rPr>
            </w:pPr>
            <w:r w:rsidRPr="00D23082">
              <w:rPr>
                <w:rFonts w:asciiTheme="minorHAnsi" w:eastAsia="Calibri" w:hAnsiTheme="minorHAnsi" w:cstheme="minorHAnsi"/>
                <w:sz w:val="22"/>
                <w:szCs w:val="22"/>
              </w:rPr>
              <w:t>A, I</w:t>
            </w:r>
          </w:p>
          <w:p w:rsidR="00D23082" w:rsidRDefault="00D23082" w:rsidP="00E02ED4">
            <w:pPr>
              <w:jc w:val="center"/>
              <w:rPr>
                <w:rFonts w:asciiTheme="minorHAnsi" w:eastAsia="Calibri" w:hAnsiTheme="minorHAnsi" w:cstheme="minorHAnsi"/>
                <w:sz w:val="22"/>
                <w:szCs w:val="22"/>
              </w:rPr>
            </w:pPr>
          </w:p>
          <w:p w:rsidR="00043D41" w:rsidRDefault="00043D41" w:rsidP="00E02ED4">
            <w:pPr>
              <w:jc w:val="center"/>
              <w:rPr>
                <w:rFonts w:asciiTheme="minorHAnsi" w:eastAsia="Calibri" w:hAnsiTheme="minorHAnsi" w:cstheme="minorHAnsi"/>
                <w:sz w:val="22"/>
                <w:szCs w:val="22"/>
              </w:rPr>
            </w:pPr>
          </w:p>
          <w:p w:rsidR="00AA47A0" w:rsidRPr="00D23082" w:rsidRDefault="00AA47A0" w:rsidP="00E02ED4">
            <w:pPr>
              <w:jc w:val="center"/>
              <w:rPr>
                <w:rFonts w:asciiTheme="minorHAnsi" w:eastAsia="Calibri" w:hAnsiTheme="minorHAnsi" w:cstheme="minorHAnsi"/>
                <w:sz w:val="22"/>
                <w:szCs w:val="22"/>
              </w:rPr>
            </w:pPr>
            <w:r w:rsidRPr="00D23082">
              <w:rPr>
                <w:rFonts w:asciiTheme="minorHAnsi" w:eastAsia="Calibri" w:hAnsiTheme="minorHAnsi" w:cstheme="minorHAnsi"/>
                <w:sz w:val="22"/>
                <w:szCs w:val="22"/>
              </w:rPr>
              <w:t>A, I</w:t>
            </w:r>
          </w:p>
          <w:p w:rsidR="00027499" w:rsidRPr="00D23082" w:rsidRDefault="00027499" w:rsidP="00E02ED4">
            <w:pPr>
              <w:jc w:val="center"/>
              <w:rPr>
                <w:rFonts w:asciiTheme="minorHAnsi" w:eastAsia="Calibri" w:hAnsiTheme="minorHAnsi" w:cstheme="minorHAnsi"/>
                <w:sz w:val="22"/>
                <w:szCs w:val="22"/>
              </w:rPr>
            </w:pPr>
          </w:p>
          <w:p w:rsidR="00D23082" w:rsidRDefault="00D23082" w:rsidP="00E02ED4">
            <w:pPr>
              <w:jc w:val="center"/>
              <w:rPr>
                <w:rFonts w:asciiTheme="minorHAnsi" w:eastAsia="Calibri" w:hAnsiTheme="minorHAnsi" w:cstheme="minorHAnsi"/>
                <w:sz w:val="22"/>
                <w:szCs w:val="22"/>
              </w:rPr>
            </w:pPr>
          </w:p>
          <w:p w:rsidR="00043D41" w:rsidRDefault="00043D41" w:rsidP="00E02ED4">
            <w:pPr>
              <w:jc w:val="center"/>
              <w:rPr>
                <w:rFonts w:asciiTheme="minorHAnsi" w:eastAsia="Calibri" w:hAnsiTheme="minorHAnsi" w:cstheme="minorHAnsi"/>
                <w:sz w:val="22"/>
                <w:szCs w:val="22"/>
              </w:rPr>
            </w:pPr>
          </w:p>
          <w:p w:rsidR="00AA47A0" w:rsidRPr="00D23082" w:rsidRDefault="00AA47A0" w:rsidP="00E02ED4">
            <w:pPr>
              <w:jc w:val="center"/>
              <w:rPr>
                <w:rFonts w:asciiTheme="minorHAnsi" w:eastAsia="Calibri" w:hAnsiTheme="minorHAnsi" w:cstheme="minorHAnsi"/>
                <w:sz w:val="22"/>
                <w:szCs w:val="22"/>
              </w:rPr>
            </w:pPr>
            <w:r w:rsidRPr="00D23082">
              <w:rPr>
                <w:rFonts w:asciiTheme="minorHAnsi" w:eastAsia="Calibri" w:hAnsiTheme="minorHAnsi" w:cstheme="minorHAnsi"/>
                <w:sz w:val="22"/>
                <w:szCs w:val="22"/>
              </w:rPr>
              <w:t>A, I</w:t>
            </w:r>
          </w:p>
          <w:p w:rsidR="00AA47A0" w:rsidRPr="00D23082" w:rsidRDefault="00AA47A0" w:rsidP="00E02ED4">
            <w:pPr>
              <w:jc w:val="center"/>
              <w:rPr>
                <w:rFonts w:asciiTheme="minorHAnsi" w:eastAsia="Calibri" w:hAnsiTheme="minorHAnsi" w:cstheme="minorHAnsi"/>
                <w:sz w:val="22"/>
                <w:szCs w:val="22"/>
              </w:rPr>
            </w:pPr>
          </w:p>
          <w:p w:rsidR="00FF78D1" w:rsidRDefault="00FF78D1" w:rsidP="00043D41">
            <w:pPr>
              <w:rPr>
                <w:rFonts w:asciiTheme="minorHAnsi" w:eastAsia="Calibri" w:hAnsiTheme="minorHAnsi" w:cstheme="minorHAnsi"/>
                <w:sz w:val="22"/>
                <w:szCs w:val="22"/>
              </w:rPr>
            </w:pPr>
          </w:p>
          <w:p w:rsidR="00AA47A0" w:rsidRPr="00D23082" w:rsidRDefault="00AA47A0" w:rsidP="00E02ED4">
            <w:pPr>
              <w:jc w:val="center"/>
              <w:rPr>
                <w:rFonts w:asciiTheme="minorHAnsi" w:eastAsia="Calibri" w:hAnsiTheme="minorHAnsi" w:cstheme="minorHAnsi"/>
                <w:sz w:val="22"/>
                <w:szCs w:val="22"/>
              </w:rPr>
            </w:pPr>
            <w:r w:rsidRPr="00D23082">
              <w:rPr>
                <w:rFonts w:asciiTheme="minorHAnsi" w:eastAsia="Calibri" w:hAnsiTheme="minorHAnsi" w:cstheme="minorHAnsi"/>
                <w:sz w:val="22"/>
                <w:szCs w:val="22"/>
              </w:rPr>
              <w:t>A, I</w:t>
            </w:r>
          </w:p>
          <w:p w:rsidR="00AA47A0" w:rsidRPr="00D23082" w:rsidRDefault="00AA47A0" w:rsidP="00E02ED4">
            <w:pPr>
              <w:jc w:val="center"/>
              <w:rPr>
                <w:rFonts w:asciiTheme="minorHAnsi" w:eastAsia="Calibri" w:hAnsiTheme="minorHAnsi" w:cstheme="minorHAnsi"/>
                <w:sz w:val="22"/>
                <w:szCs w:val="22"/>
              </w:rPr>
            </w:pPr>
          </w:p>
          <w:p w:rsidR="00027499" w:rsidRPr="00D23082" w:rsidRDefault="00027499" w:rsidP="00E02ED4">
            <w:pPr>
              <w:jc w:val="center"/>
              <w:rPr>
                <w:rFonts w:asciiTheme="minorHAnsi" w:eastAsia="Calibri" w:hAnsiTheme="minorHAnsi" w:cstheme="minorHAnsi"/>
                <w:sz w:val="22"/>
                <w:szCs w:val="22"/>
              </w:rPr>
            </w:pPr>
            <w:r w:rsidRPr="00D23082">
              <w:rPr>
                <w:rFonts w:asciiTheme="minorHAnsi" w:eastAsia="Calibri" w:hAnsiTheme="minorHAnsi" w:cstheme="minorHAnsi"/>
                <w:sz w:val="22"/>
                <w:szCs w:val="22"/>
              </w:rPr>
              <w:t>A,</w:t>
            </w:r>
            <w:r w:rsidR="000E1B58">
              <w:rPr>
                <w:rFonts w:asciiTheme="minorHAnsi" w:eastAsia="Calibri" w:hAnsiTheme="minorHAnsi" w:cstheme="minorHAnsi"/>
                <w:sz w:val="22"/>
                <w:szCs w:val="22"/>
              </w:rPr>
              <w:t xml:space="preserve"> </w:t>
            </w:r>
            <w:r w:rsidRPr="00D23082">
              <w:rPr>
                <w:rFonts w:asciiTheme="minorHAnsi" w:eastAsia="Calibri" w:hAnsiTheme="minorHAnsi" w:cstheme="minorHAnsi"/>
                <w:sz w:val="22"/>
                <w:szCs w:val="22"/>
              </w:rPr>
              <w:t>I</w:t>
            </w:r>
          </w:p>
          <w:p w:rsidR="00027499" w:rsidRDefault="00027499" w:rsidP="00E02ED4">
            <w:pPr>
              <w:jc w:val="center"/>
              <w:rPr>
                <w:rFonts w:asciiTheme="minorHAnsi" w:eastAsia="Calibri" w:hAnsiTheme="minorHAnsi" w:cstheme="minorHAnsi"/>
                <w:sz w:val="22"/>
                <w:szCs w:val="22"/>
              </w:rPr>
            </w:pPr>
          </w:p>
          <w:p w:rsidR="00043D41" w:rsidRDefault="00043D41" w:rsidP="00E02ED4">
            <w:pPr>
              <w:jc w:val="center"/>
              <w:rPr>
                <w:rFonts w:asciiTheme="minorHAnsi" w:eastAsia="Calibri" w:hAnsiTheme="minorHAnsi" w:cstheme="minorHAnsi"/>
                <w:sz w:val="22"/>
                <w:szCs w:val="22"/>
              </w:rPr>
            </w:pPr>
          </w:p>
          <w:p w:rsidR="00C04BCD" w:rsidRPr="00D23082" w:rsidRDefault="00C04BCD" w:rsidP="00E02ED4">
            <w:pPr>
              <w:jc w:val="center"/>
              <w:rPr>
                <w:rFonts w:asciiTheme="minorHAnsi" w:eastAsia="Calibri" w:hAnsiTheme="minorHAnsi" w:cstheme="minorHAnsi"/>
                <w:sz w:val="22"/>
                <w:szCs w:val="22"/>
              </w:rPr>
            </w:pPr>
            <w:r>
              <w:rPr>
                <w:rFonts w:asciiTheme="minorHAnsi" w:eastAsia="Calibri" w:hAnsiTheme="minorHAnsi" w:cstheme="minorHAnsi"/>
                <w:sz w:val="22"/>
                <w:szCs w:val="22"/>
              </w:rPr>
              <w:t>A,</w:t>
            </w:r>
            <w:r w:rsidR="000E1B58">
              <w:rPr>
                <w:rFonts w:asciiTheme="minorHAnsi" w:eastAsia="Calibri" w:hAnsiTheme="minorHAnsi" w:cstheme="minorHAnsi"/>
                <w:sz w:val="22"/>
                <w:szCs w:val="22"/>
              </w:rPr>
              <w:t xml:space="preserve"> </w:t>
            </w:r>
            <w:r>
              <w:rPr>
                <w:rFonts w:asciiTheme="minorHAnsi" w:eastAsia="Calibri" w:hAnsiTheme="minorHAnsi" w:cstheme="minorHAnsi"/>
                <w:sz w:val="22"/>
                <w:szCs w:val="22"/>
              </w:rPr>
              <w:t>I</w:t>
            </w:r>
          </w:p>
        </w:tc>
      </w:tr>
      <w:tr w:rsidR="00AA47A0" w:rsidRPr="00AA47A0" w:rsidTr="00D23082">
        <w:tc>
          <w:tcPr>
            <w:tcW w:w="1702" w:type="dxa"/>
            <w:shd w:val="clear" w:color="auto" w:fill="auto"/>
          </w:tcPr>
          <w:p w:rsidR="00AA47A0" w:rsidRPr="00FF78D1" w:rsidRDefault="00AA47A0" w:rsidP="00AA47A0">
            <w:pPr>
              <w:rPr>
                <w:rFonts w:asciiTheme="minorHAnsi" w:eastAsia="Calibri" w:hAnsiTheme="minorHAnsi" w:cstheme="minorHAnsi"/>
                <w:sz w:val="22"/>
                <w:szCs w:val="22"/>
              </w:rPr>
            </w:pPr>
            <w:r w:rsidRPr="00FF78D1">
              <w:rPr>
                <w:rFonts w:asciiTheme="minorHAnsi" w:eastAsia="Calibri" w:hAnsiTheme="minorHAnsi" w:cstheme="minorHAnsi"/>
                <w:sz w:val="22"/>
                <w:szCs w:val="22"/>
              </w:rPr>
              <w:t>D.  Other Conditions</w:t>
            </w:r>
          </w:p>
        </w:tc>
        <w:tc>
          <w:tcPr>
            <w:tcW w:w="5953" w:type="dxa"/>
            <w:shd w:val="clear" w:color="auto" w:fill="auto"/>
          </w:tcPr>
          <w:p w:rsidR="00043D41" w:rsidRPr="00043D41" w:rsidRDefault="00043D41" w:rsidP="00043D41">
            <w:pPr>
              <w:rPr>
                <w:rFonts w:asciiTheme="minorHAnsi" w:hAnsiTheme="minorHAnsi" w:cstheme="minorHAnsi"/>
                <w:sz w:val="22"/>
                <w:szCs w:val="22"/>
              </w:rPr>
            </w:pPr>
            <w:r w:rsidRPr="00043D41">
              <w:rPr>
                <w:rFonts w:asciiTheme="minorHAnsi" w:hAnsiTheme="minorHAnsi" w:cstheme="minorHAnsi"/>
                <w:sz w:val="22"/>
                <w:szCs w:val="22"/>
              </w:rPr>
              <w:t xml:space="preserve">Involvement with and interest in children, education and the whole school community. </w:t>
            </w:r>
          </w:p>
          <w:p w:rsidR="00043D41" w:rsidRPr="00043D41" w:rsidRDefault="00043D41" w:rsidP="00043D41">
            <w:pPr>
              <w:rPr>
                <w:rFonts w:asciiTheme="minorHAnsi" w:hAnsiTheme="minorHAnsi" w:cstheme="minorHAnsi"/>
                <w:sz w:val="22"/>
                <w:szCs w:val="22"/>
              </w:rPr>
            </w:pPr>
          </w:p>
          <w:p w:rsidR="00043D41" w:rsidRPr="00043D41" w:rsidRDefault="00043D41" w:rsidP="00043D41">
            <w:pPr>
              <w:rPr>
                <w:rFonts w:asciiTheme="minorHAnsi" w:hAnsiTheme="minorHAnsi" w:cstheme="minorHAnsi"/>
                <w:sz w:val="22"/>
                <w:szCs w:val="22"/>
              </w:rPr>
            </w:pPr>
            <w:r w:rsidRPr="00043D41">
              <w:rPr>
                <w:rFonts w:asciiTheme="minorHAnsi" w:hAnsiTheme="minorHAnsi" w:cstheme="minorHAnsi"/>
                <w:sz w:val="22"/>
                <w:szCs w:val="22"/>
              </w:rPr>
              <w:t xml:space="preserve">Have up to date knowledge and understanding of Child Protection legislation and policies. </w:t>
            </w:r>
          </w:p>
          <w:p w:rsidR="00043D41" w:rsidRPr="00043D41" w:rsidRDefault="00043D41" w:rsidP="00043D41">
            <w:pPr>
              <w:rPr>
                <w:rFonts w:asciiTheme="minorHAnsi" w:hAnsiTheme="minorHAnsi" w:cstheme="minorHAnsi"/>
                <w:sz w:val="22"/>
                <w:szCs w:val="22"/>
              </w:rPr>
            </w:pPr>
          </w:p>
          <w:p w:rsidR="00043D41" w:rsidRPr="00043D41" w:rsidRDefault="00043D41" w:rsidP="00043D41">
            <w:pPr>
              <w:rPr>
                <w:rFonts w:asciiTheme="minorHAnsi" w:hAnsiTheme="minorHAnsi" w:cstheme="minorHAnsi"/>
                <w:sz w:val="22"/>
                <w:szCs w:val="22"/>
              </w:rPr>
            </w:pPr>
            <w:r w:rsidRPr="00043D41">
              <w:rPr>
                <w:rFonts w:asciiTheme="minorHAnsi" w:hAnsiTheme="minorHAnsi" w:cstheme="minorHAnsi"/>
                <w:sz w:val="22"/>
                <w:szCs w:val="22"/>
              </w:rPr>
              <w:t>Understand the importance of equality legislation in dealing with children, members of the public and staff</w:t>
            </w:r>
          </w:p>
          <w:p w:rsidR="00043D41" w:rsidRDefault="00043D41" w:rsidP="00043D41">
            <w:pPr>
              <w:contextualSpacing/>
              <w:rPr>
                <w:rFonts w:asciiTheme="minorHAnsi" w:eastAsia="Arial" w:hAnsiTheme="minorHAnsi" w:cstheme="minorHAnsi"/>
                <w:color w:val="000000"/>
                <w:sz w:val="22"/>
                <w:szCs w:val="22"/>
                <w:lang w:eastAsia="en-GB"/>
              </w:rPr>
            </w:pPr>
          </w:p>
          <w:p w:rsidR="00AA47A0" w:rsidRPr="00043D41" w:rsidRDefault="000E1B58" w:rsidP="00043D41">
            <w:pPr>
              <w:contextualSpacing/>
              <w:rPr>
                <w:rFonts w:asciiTheme="minorHAnsi" w:eastAsia="Arial" w:hAnsiTheme="minorHAnsi" w:cstheme="minorHAnsi"/>
                <w:color w:val="000000"/>
                <w:sz w:val="22"/>
                <w:szCs w:val="22"/>
                <w:lang w:eastAsia="en-GB"/>
              </w:rPr>
            </w:pPr>
            <w:r w:rsidRPr="00043D41">
              <w:rPr>
                <w:rFonts w:asciiTheme="minorHAnsi" w:eastAsia="Arial" w:hAnsiTheme="minorHAnsi" w:cstheme="minorHAnsi"/>
                <w:color w:val="000000"/>
                <w:sz w:val="22"/>
                <w:szCs w:val="22"/>
                <w:lang w:eastAsia="en-GB"/>
              </w:rPr>
              <w:t>Satisfactory pre-employment checks including DBS</w:t>
            </w:r>
          </w:p>
        </w:tc>
        <w:tc>
          <w:tcPr>
            <w:tcW w:w="1134" w:type="dxa"/>
            <w:shd w:val="clear" w:color="auto" w:fill="auto"/>
          </w:tcPr>
          <w:p w:rsidR="00AA47A0" w:rsidRDefault="00AA47A0" w:rsidP="00E02ED4">
            <w:pPr>
              <w:jc w:val="center"/>
              <w:rPr>
                <w:rFonts w:asciiTheme="minorHAnsi" w:eastAsia="Calibri" w:hAnsiTheme="minorHAnsi" w:cstheme="minorHAnsi"/>
                <w:sz w:val="22"/>
                <w:szCs w:val="22"/>
              </w:rPr>
            </w:pPr>
            <w:r w:rsidRPr="00FF78D1">
              <w:rPr>
                <w:rFonts w:asciiTheme="minorHAnsi" w:eastAsia="Calibri" w:hAnsiTheme="minorHAnsi" w:cstheme="minorHAnsi"/>
                <w:sz w:val="22"/>
                <w:szCs w:val="22"/>
              </w:rPr>
              <w:t>E</w:t>
            </w:r>
          </w:p>
          <w:p w:rsidR="00043D41" w:rsidRDefault="00043D41" w:rsidP="00E02ED4">
            <w:pPr>
              <w:jc w:val="center"/>
              <w:rPr>
                <w:rFonts w:asciiTheme="minorHAnsi" w:eastAsia="Calibri" w:hAnsiTheme="minorHAnsi" w:cstheme="minorHAnsi"/>
                <w:sz w:val="22"/>
                <w:szCs w:val="22"/>
              </w:rPr>
            </w:pPr>
          </w:p>
          <w:p w:rsidR="00043D41" w:rsidRDefault="00043D41" w:rsidP="00E02ED4">
            <w:pPr>
              <w:jc w:val="center"/>
              <w:rPr>
                <w:rFonts w:asciiTheme="minorHAnsi" w:eastAsia="Calibri" w:hAnsiTheme="minorHAnsi" w:cstheme="minorHAnsi"/>
                <w:sz w:val="22"/>
                <w:szCs w:val="22"/>
              </w:rPr>
            </w:pPr>
          </w:p>
          <w:p w:rsidR="00043D41" w:rsidRDefault="00043D41" w:rsidP="00E02ED4">
            <w:pPr>
              <w:jc w:val="center"/>
              <w:rPr>
                <w:rFonts w:asciiTheme="minorHAnsi" w:eastAsia="Calibri" w:hAnsiTheme="minorHAnsi" w:cstheme="minorHAnsi"/>
                <w:sz w:val="22"/>
                <w:szCs w:val="22"/>
              </w:rPr>
            </w:pPr>
            <w:r>
              <w:rPr>
                <w:rFonts w:asciiTheme="minorHAnsi" w:eastAsia="Calibri" w:hAnsiTheme="minorHAnsi" w:cstheme="minorHAnsi"/>
                <w:sz w:val="22"/>
                <w:szCs w:val="22"/>
              </w:rPr>
              <w:t>E</w:t>
            </w:r>
          </w:p>
          <w:p w:rsidR="00043D41" w:rsidRDefault="00043D41" w:rsidP="00E02ED4">
            <w:pPr>
              <w:jc w:val="center"/>
              <w:rPr>
                <w:rFonts w:asciiTheme="minorHAnsi" w:eastAsia="Calibri" w:hAnsiTheme="minorHAnsi" w:cstheme="minorHAnsi"/>
                <w:sz w:val="22"/>
                <w:szCs w:val="22"/>
              </w:rPr>
            </w:pPr>
          </w:p>
          <w:p w:rsidR="00043D41" w:rsidRDefault="00043D41" w:rsidP="00E02ED4">
            <w:pPr>
              <w:jc w:val="center"/>
              <w:rPr>
                <w:rFonts w:asciiTheme="minorHAnsi" w:eastAsia="Calibri" w:hAnsiTheme="minorHAnsi" w:cstheme="minorHAnsi"/>
                <w:sz w:val="22"/>
                <w:szCs w:val="22"/>
              </w:rPr>
            </w:pPr>
          </w:p>
          <w:p w:rsidR="00043D41" w:rsidRDefault="00043D41" w:rsidP="00E02ED4">
            <w:pPr>
              <w:jc w:val="center"/>
              <w:rPr>
                <w:rFonts w:asciiTheme="minorHAnsi" w:eastAsia="Calibri" w:hAnsiTheme="minorHAnsi" w:cstheme="minorHAnsi"/>
                <w:sz w:val="22"/>
                <w:szCs w:val="22"/>
              </w:rPr>
            </w:pPr>
            <w:r>
              <w:rPr>
                <w:rFonts w:asciiTheme="minorHAnsi" w:eastAsia="Calibri" w:hAnsiTheme="minorHAnsi" w:cstheme="minorHAnsi"/>
                <w:sz w:val="22"/>
                <w:szCs w:val="22"/>
              </w:rPr>
              <w:t>E</w:t>
            </w:r>
          </w:p>
          <w:p w:rsidR="00043D41" w:rsidRDefault="00043D41" w:rsidP="00E02ED4">
            <w:pPr>
              <w:jc w:val="center"/>
              <w:rPr>
                <w:rFonts w:asciiTheme="minorHAnsi" w:eastAsia="Calibri" w:hAnsiTheme="minorHAnsi" w:cstheme="minorHAnsi"/>
                <w:sz w:val="22"/>
                <w:szCs w:val="22"/>
              </w:rPr>
            </w:pPr>
          </w:p>
          <w:p w:rsidR="00043D41" w:rsidRDefault="00043D41" w:rsidP="00E02ED4">
            <w:pPr>
              <w:jc w:val="center"/>
              <w:rPr>
                <w:rFonts w:asciiTheme="minorHAnsi" w:eastAsia="Calibri" w:hAnsiTheme="minorHAnsi" w:cstheme="minorHAnsi"/>
                <w:sz w:val="22"/>
                <w:szCs w:val="22"/>
              </w:rPr>
            </w:pPr>
          </w:p>
          <w:p w:rsidR="00043D41" w:rsidRPr="00FF78D1" w:rsidRDefault="00043D41" w:rsidP="00E02ED4">
            <w:pPr>
              <w:jc w:val="center"/>
              <w:rPr>
                <w:rFonts w:asciiTheme="minorHAnsi" w:eastAsia="Calibri" w:hAnsiTheme="minorHAnsi" w:cstheme="minorHAnsi"/>
                <w:sz w:val="22"/>
                <w:szCs w:val="22"/>
              </w:rPr>
            </w:pPr>
            <w:r>
              <w:rPr>
                <w:rFonts w:asciiTheme="minorHAnsi" w:eastAsia="Calibri" w:hAnsiTheme="minorHAnsi" w:cstheme="minorHAnsi"/>
                <w:sz w:val="22"/>
                <w:szCs w:val="22"/>
              </w:rPr>
              <w:t>E</w:t>
            </w:r>
          </w:p>
        </w:tc>
        <w:tc>
          <w:tcPr>
            <w:tcW w:w="1276" w:type="dxa"/>
            <w:shd w:val="clear" w:color="auto" w:fill="auto"/>
          </w:tcPr>
          <w:p w:rsidR="00AA47A0" w:rsidRDefault="00043D41" w:rsidP="00E02ED4">
            <w:pPr>
              <w:jc w:val="center"/>
              <w:rPr>
                <w:rFonts w:asciiTheme="minorHAnsi" w:eastAsia="Calibri" w:hAnsiTheme="minorHAnsi" w:cstheme="minorHAnsi"/>
                <w:sz w:val="22"/>
                <w:szCs w:val="22"/>
              </w:rPr>
            </w:pPr>
            <w:r>
              <w:rPr>
                <w:rFonts w:asciiTheme="minorHAnsi" w:eastAsia="Calibri" w:hAnsiTheme="minorHAnsi" w:cstheme="minorHAnsi"/>
                <w:sz w:val="22"/>
                <w:szCs w:val="22"/>
              </w:rPr>
              <w:t>A,I</w:t>
            </w:r>
          </w:p>
          <w:p w:rsidR="00043D41" w:rsidRDefault="00043D41" w:rsidP="00E02ED4">
            <w:pPr>
              <w:jc w:val="center"/>
              <w:rPr>
                <w:rFonts w:asciiTheme="minorHAnsi" w:eastAsia="Calibri" w:hAnsiTheme="minorHAnsi" w:cstheme="minorHAnsi"/>
                <w:sz w:val="22"/>
                <w:szCs w:val="22"/>
              </w:rPr>
            </w:pPr>
          </w:p>
          <w:p w:rsidR="00043D41" w:rsidRDefault="00043D41" w:rsidP="00E02ED4">
            <w:pPr>
              <w:jc w:val="center"/>
              <w:rPr>
                <w:rFonts w:asciiTheme="minorHAnsi" w:eastAsia="Calibri" w:hAnsiTheme="minorHAnsi" w:cstheme="minorHAnsi"/>
                <w:sz w:val="22"/>
                <w:szCs w:val="22"/>
              </w:rPr>
            </w:pPr>
          </w:p>
          <w:p w:rsidR="00043D41" w:rsidRDefault="00043D41" w:rsidP="00E02ED4">
            <w:pPr>
              <w:jc w:val="center"/>
              <w:rPr>
                <w:rFonts w:asciiTheme="minorHAnsi" w:eastAsia="Calibri" w:hAnsiTheme="minorHAnsi" w:cstheme="minorHAnsi"/>
                <w:sz w:val="22"/>
                <w:szCs w:val="22"/>
              </w:rPr>
            </w:pPr>
            <w:r>
              <w:rPr>
                <w:rFonts w:asciiTheme="minorHAnsi" w:eastAsia="Calibri" w:hAnsiTheme="minorHAnsi" w:cstheme="minorHAnsi"/>
                <w:sz w:val="22"/>
                <w:szCs w:val="22"/>
              </w:rPr>
              <w:t>A, I</w:t>
            </w:r>
          </w:p>
          <w:p w:rsidR="00043D41" w:rsidRDefault="00043D41" w:rsidP="00E02ED4">
            <w:pPr>
              <w:jc w:val="center"/>
              <w:rPr>
                <w:rFonts w:asciiTheme="minorHAnsi" w:eastAsia="Calibri" w:hAnsiTheme="minorHAnsi" w:cstheme="minorHAnsi"/>
                <w:sz w:val="22"/>
                <w:szCs w:val="22"/>
              </w:rPr>
            </w:pPr>
          </w:p>
          <w:p w:rsidR="00043D41" w:rsidRDefault="00043D41" w:rsidP="00E02ED4">
            <w:pPr>
              <w:jc w:val="center"/>
              <w:rPr>
                <w:rFonts w:asciiTheme="minorHAnsi" w:eastAsia="Calibri" w:hAnsiTheme="minorHAnsi" w:cstheme="minorHAnsi"/>
                <w:sz w:val="22"/>
                <w:szCs w:val="22"/>
              </w:rPr>
            </w:pPr>
          </w:p>
          <w:p w:rsidR="00043D41" w:rsidRDefault="00043D41" w:rsidP="00E02ED4">
            <w:pPr>
              <w:jc w:val="center"/>
              <w:rPr>
                <w:rFonts w:asciiTheme="minorHAnsi" w:eastAsia="Calibri" w:hAnsiTheme="minorHAnsi" w:cstheme="minorHAnsi"/>
                <w:sz w:val="22"/>
                <w:szCs w:val="22"/>
              </w:rPr>
            </w:pPr>
            <w:r>
              <w:rPr>
                <w:rFonts w:asciiTheme="minorHAnsi" w:eastAsia="Calibri" w:hAnsiTheme="minorHAnsi" w:cstheme="minorHAnsi"/>
                <w:sz w:val="22"/>
                <w:szCs w:val="22"/>
              </w:rPr>
              <w:t>A, I</w:t>
            </w:r>
          </w:p>
          <w:p w:rsidR="00043D41" w:rsidRDefault="00043D41" w:rsidP="00E02ED4">
            <w:pPr>
              <w:jc w:val="center"/>
              <w:rPr>
                <w:rFonts w:asciiTheme="minorHAnsi" w:eastAsia="Calibri" w:hAnsiTheme="minorHAnsi" w:cstheme="minorHAnsi"/>
                <w:sz w:val="22"/>
                <w:szCs w:val="22"/>
              </w:rPr>
            </w:pPr>
          </w:p>
          <w:p w:rsidR="00043D41" w:rsidRDefault="00043D41" w:rsidP="00E02ED4">
            <w:pPr>
              <w:jc w:val="center"/>
              <w:rPr>
                <w:rFonts w:asciiTheme="minorHAnsi" w:eastAsia="Calibri" w:hAnsiTheme="minorHAnsi" w:cstheme="minorHAnsi"/>
                <w:sz w:val="22"/>
                <w:szCs w:val="22"/>
              </w:rPr>
            </w:pPr>
          </w:p>
          <w:p w:rsidR="00043D41" w:rsidRPr="00FF78D1" w:rsidRDefault="00043D41" w:rsidP="00E02ED4">
            <w:pPr>
              <w:jc w:val="center"/>
              <w:rPr>
                <w:rFonts w:asciiTheme="minorHAnsi" w:eastAsia="Calibri" w:hAnsiTheme="minorHAnsi" w:cstheme="minorHAnsi"/>
                <w:sz w:val="22"/>
                <w:szCs w:val="22"/>
              </w:rPr>
            </w:pPr>
            <w:r>
              <w:rPr>
                <w:rFonts w:asciiTheme="minorHAnsi" w:eastAsia="Calibri" w:hAnsiTheme="minorHAnsi" w:cstheme="minorHAnsi"/>
                <w:sz w:val="22"/>
                <w:szCs w:val="22"/>
              </w:rPr>
              <w:t>A, I</w:t>
            </w:r>
          </w:p>
        </w:tc>
      </w:tr>
    </w:tbl>
    <w:p w:rsidR="003C3A08" w:rsidRPr="00F33D3D" w:rsidRDefault="003C3A08" w:rsidP="003C3A08">
      <w:pPr>
        <w:rPr>
          <w:rFonts w:ascii="Arial" w:eastAsia="Calibri" w:hAnsi="Arial" w:cs="Arial"/>
          <w:b/>
          <w:sz w:val="22"/>
          <w:szCs w:val="22"/>
          <w:lang w:eastAsia="en-GB"/>
        </w:rPr>
      </w:pPr>
    </w:p>
    <w:p w:rsidR="003C3A08" w:rsidRPr="00F33D3D" w:rsidRDefault="003C3A08" w:rsidP="003C3A08">
      <w:pPr>
        <w:rPr>
          <w:rFonts w:ascii="Arial" w:eastAsia="Calibri" w:hAnsi="Arial" w:cs="Arial"/>
          <w:b/>
          <w:sz w:val="22"/>
          <w:szCs w:val="22"/>
          <w:lang w:eastAsia="en-GB"/>
        </w:rPr>
      </w:pPr>
    </w:p>
    <w:p w:rsidR="003C3A08" w:rsidRPr="00F33D3D" w:rsidRDefault="003C3A08" w:rsidP="003C3A08">
      <w:pPr>
        <w:spacing w:after="40"/>
        <w:rPr>
          <w:rFonts w:ascii="Arial" w:eastAsia="Calibri" w:hAnsi="Arial" w:cs="Arial"/>
          <w:b/>
          <w:sz w:val="22"/>
          <w:szCs w:val="22"/>
          <w:lang w:eastAsia="en-GB"/>
        </w:rPr>
      </w:pPr>
    </w:p>
    <w:p w:rsidR="003C3A08" w:rsidRPr="00E36F9E" w:rsidRDefault="003C3A08" w:rsidP="003C3A08">
      <w:pPr>
        <w:spacing w:after="40"/>
        <w:rPr>
          <w:rFonts w:asciiTheme="minorHAnsi" w:eastAsia="Calibri" w:hAnsiTheme="minorHAnsi" w:cstheme="minorHAnsi"/>
          <w:b/>
          <w:sz w:val="22"/>
          <w:szCs w:val="22"/>
          <w:lang w:eastAsia="en-GB"/>
        </w:rPr>
      </w:pPr>
      <w:r w:rsidRPr="00E36F9E">
        <w:rPr>
          <w:rFonts w:asciiTheme="minorHAnsi" w:eastAsia="Calibri" w:hAnsiTheme="minorHAnsi" w:cstheme="minorHAnsi"/>
          <w:b/>
          <w:sz w:val="22"/>
          <w:szCs w:val="22"/>
          <w:lang w:eastAsia="en-GB"/>
        </w:rPr>
        <w:t>Key to Evidence:</w:t>
      </w:r>
    </w:p>
    <w:p w:rsidR="003C3A08" w:rsidRPr="00E36F9E" w:rsidRDefault="003C3A08" w:rsidP="003C3A08">
      <w:pPr>
        <w:rPr>
          <w:rFonts w:asciiTheme="minorHAnsi" w:eastAsia="Calibri" w:hAnsiTheme="minorHAnsi" w:cstheme="minorHAnsi"/>
          <w:sz w:val="22"/>
          <w:szCs w:val="22"/>
          <w:lang w:eastAsia="en-GB"/>
        </w:rPr>
      </w:pPr>
      <w:r w:rsidRPr="00E36F9E">
        <w:rPr>
          <w:rFonts w:asciiTheme="minorHAnsi" w:eastAsia="Calibri" w:hAnsiTheme="minorHAnsi" w:cstheme="minorHAnsi"/>
          <w:sz w:val="22"/>
          <w:szCs w:val="22"/>
          <w:lang w:eastAsia="en-GB"/>
        </w:rPr>
        <w:t>A – Application Form &amp; Letter</w:t>
      </w:r>
    </w:p>
    <w:p w:rsidR="003C3A08" w:rsidRPr="00E36F9E" w:rsidRDefault="003C3A08" w:rsidP="003C3A08">
      <w:pPr>
        <w:rPr>
          <w:rFonts w:asciiTheme="minorHAnsi" w:eastAsia="Calibri" w:hAnsiTheme="minorHAnsi" w:cstheme="minorHAnsi"/>
          <w:sz w:val="22"/>
          <w:szCs w:val="22"/>
          <w:lang w:eastAsia="en-GB"/>
        </w:rPr>
      </w:pPr>
      <w:r w:rsidRPr="00E36F9E">
        <w:rPr>
          <w:rFonts w:asciiTheme="minorHAnsi" w:eastAsia="Calibri" w:hAnsiTheme="minorHAnsi" w:cstheme="minorHAnsi"/>
          <w:sz w:val="22"/>
          <w:szCs w:val="22"/>
          <w:lang w:eastAsia="en-GB"/>
        </w:rPr>
        <w:t>C - Certificates</w:t>
      </w:r>
    </w:p>
    <w:p w:rsidR="003C3A08" w:rsidRPr="00E36F9E" w:rsidRDefault="003C3A08" w:rsidP="003C3A08">
      <w:pPr>
        <w:rPr>
          <w:rFonts w:asciiTheme="minorHAnsi" w:eastAsia="Calibri" w:hAnsiTheme="minorHAnsi" w:cstheme="minorHAnsi"/>
          <w:sz w:val="22"/>
          <w:szCs w:val="22"/>
          <w:lang w:eastAsia="en-GB"/>
        </w:rPr>
      </w:pPr>
      <w:r w:rsidRPr="00E36F9E">
        <w:rPr>
          <w:rFonts w:asciiTheme="minorHAnsi" w:eastAsia="Calibri" w:hAnsiTheme="minorHAnsi" w:cstheme="minorHAnsi"/>
          <w:sz w:val="22"/>
          <w:szCs w:val="22"/>
          <w:lang w:eastAsia="en-GB"/>
        </w:rPr>
        <w:t>I – Interview</w:t>
      </w:r>
    </w:p>
    <w:p w:rsidR="003C3A08" w:rsidRPr="00E36F9E" w:rsidRDefault="003C3A08" w:rsidP="003C3A08">
      <w:pPr>
        <w:rPr>
          <w:rFonts w:asciiTheme="minorHAnsi" w:eastAsia="Calibri" w:hAnsiTheme="minorHAnsi" w:cstheme="minorHAnsi"/>
          <w:sz w:val="22"/>
          <w:szCs w:val="22"/>
          <w:lang w:eastAsia="en-GB"/>
        </w:rPr>
      </w:pPr>
      <w:r w:rsidRPr="00E36F9E">
        <w:rPr>
          <w:rFonts w:asciiTheme="minorHAnsi" w:eastAsia="Calibri" w:hAnsiTheme="minorHAnsi" w:cstheme="minorHAnsi"/>
          <w:sz w:val="22"/>
          <w:szCs w:val="22"/>
          <w:lang w:eastAsia="en-GB"/>
        </w:rPr>
        <w:t>R - References</w:t>
      </w:r>
    </w:p>
    <w:p w:rsidR="003C3A08" w:rsidRPr="00F33D3D" w:rsidRDefault="003C3A08" w:rsidP="003C3A08">
      <w:pPr>
        <w:spacing w:line="280" w:lineRule="atLeast"/>
        <w:jc w:val="center"/>
        <w:rPr>
          <w:rFonts w:ascii="Arial" w:hAnsi="Arial" w:cs="Arial"/>
          <w:b/>
          <w:sz w:val="22"/>
          <w:szCs w:val="22"/>
        </w:rPr>
      </w:pPr>
    </w:p>
    <w:p w:rsidR="003C3A08" w:rsidRDefault="003C3A08" w:rsidP="003C3A08"/>
    <w:p w:rsidR="00FC1763" w:rsidRDefault="00FC1763"/>
    <w:sectPr w:rsidR="00FC1763" w:rsidSect="000E1B58">
      <w:headerReference w:type="default" r:id="rId7"/>
      <w:pgSz w:w="11906" w:h="16838"/>
      <w:pgMar w:top="1985"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4DE" w:rsidRDefault="002F44DE" w:rsidP="00CF2761">
      <w:r>
        <w:separator/>
      </w:r>
    </w:p>
  </w:endnote>
  <w:endnote w:type="continuationSeparator" w:id="0">
    <w:p w:rsidR="002F44DE" w:rsidRDefault="002F44DE" w:rsidP="00CF2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4DE" w:rsidRDefault="002F44DE" w:rsidP="00CF2761">
      <w:r>
        <w:separator/>
      </w:r>
    </w:p>
  </w:footnote>
  <w:footnote w:type="continuationSeparator" w:id="0">
    <w:p w:rsidR="002F44DE" w:rsidRDefault="002F44DE" w:rsidP="00CF27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761" w:rsidRDefault="00573939">
    <w:pPr>
      <w:pStyle w:val="Header"/>
    </w:pPr>
    <w:r>
      <w:rPr>
        <w:noProof/>
      </w:rPr>
      <w:drawing>
        <wp:anchor distT="0" distB="0" distL="114300" distR="114300" simplePos="0" relativeHeight="251659264" behindDoc="1" locked="0" layoutInCell="1" allowOverlap="1" wp14:editId="2BBCE362">
          <wp:simplePos x="0" y="0"/>
          <wp:positionH relativeFrom="column">
            <wp:posOffset>-314325</wp:posOffset>
          </wp:positionH>
          <wp:positionV relativeFrom="paragraph">
            <wp:posOffset>-335914</wp:posOffset>
          </wp:positionV>
          <wp:extent cx="1150570" cy="1143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1736" cy="1154092"/>
                  </a:xfrm>
                  <a:prstGeom prst="rect">
                    <a:avLst/>
                  </a:prstGeom>
                  <a:noFill/>
                  <a:ln>
                    <a:noFill/>
                  </a:ln>
                </pic:spPr>
              </pic:pic>
            </a:graphicData>
          </a:graphic>
          <wp14:sizeRelH relativeFrom="page">
            <wp14:pctWidth>0</wp14:pctWidth>
          </wp14:sizeRelH>
          <wp14:sizeRelV relativeFrom="page">
            <wp14:pctHeight>0</wp14:pctHeight>
          </wp14:sizeRelV>
        </wp:anchor>
      </w:drawing>
    </w:r>
    <w:r w:rsidR="00E36F9E">
      <w:rPr>
        <w:noProof/>
      </w:rPr>
      <w:drawing>
        <wp:anchor distT="0" distB="0" distL="114300" distR="114300" simplePos="0" relativeHeight="251658240" behindDoc="1" locked="0" layoutInCell="1" allowOverlap="1" wp14:anchorId="333F8D6A" wp14:editId="279B1C9A">
          <wp:simplePos x="0" y="0"/>
          <wp:positionH relativeFrom="margin">
            <wp:align>right</wp:align>
          </wp:positionH>
          <wp:positionV relativeFrom="paragraph">
            <wp:posOffset>26035</wp:posOffset>
          </wp:positionV>
          <wp:extent cx="1247775" cy="599440"/>
          <wp:effectExtent l="0" t="0" r="9525" b="0"/>
          <wp:wrapTight wrapText="bothSides">
            <wp:wrapPolygon edited="0">
              <wp:start x="0" y="0"/>
              <wp:lineTo x="0" y="20593"/>
              <wp:lineTo x="21435" y="20593"/>
              <wp:lineTo x="2143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WT logo.png"/>
                  <pic:cNvPicPr/>
                </pic:nvPicPr>
                <pic:blipFill>
                  <a:blip r:embed="rId2">
                    <a:extLst>
                      <a:ext uri="{28A0092B-C50C-407E-A947-70E740481C1C}">
                        <a14:useLocalDpi xmlns:a14="http://schemas.microsoft.com/office/drawing/2010/main" val="0"/>
                      </a:ext>
                    </a:extLst>
                  </a:blip>
                  <a:stretch>
                    <a:fillRect/>
                  </a:stretch>
                </pic:blipFill>
                <pic:spPr>
                  <a:xfrm>
                    <a:off x="0" y="0"/>
                    <a:ext cx="1247775" cy="5994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1D93"/>
    <w:multiLevelType w:val="hybridMultilevel"/>
    <w:tmpl w:val="6E6CA2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1B35B61"/>
    <w:multiLevelType w:val="hybridMultilevel"/>
    <w:tmpl w:val="E49AAA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E34E12"/>
    <w:multiLevelType w:val="hybridMultilevel"/>
    <w:tmpl w:val="A9C43E40"/>
    <w:lvl w:ilvl="0" w:tplc="EB34C48C">
      <w:start w:val="2007"/>
      <w:numFmt w:val="bullet"/>
      <w:lvlText w:val=""/>
      <w:lvlJc w:val="left"/>
      <w:pPr>
        <w:tabs>
          <w:tab w:val="num" w:pos="720"/>
        </w:tabs>
        <w:ind w:left="720" w:hanging="360"/>
      </w:pPr>
      <w:rPr>
        <w:rFonts w:ascii="Symbol" w:eastAsia="Times New Roman" w:hAnsi="Symbol" w:cs="Aria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5633DD6"/>
    <w:multiLevelType w:val="hybridMultilevel"/>
    <w:tmpl w:val="FB1E4FA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9700BA"/>
    <w:multiLevelType w:val="hybridMultilevel"/>
    <w:tmpl w:val="3D80C13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8382F4C"/>
    <w:multiLevelType w:val="hybridMultilevel"/>
    <w:tmpl w:val="65284C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95428C6"/>
    <w:multiLevelType w:val="hybridMultilevel"/>
    <w:tmpl w:val="4C5E44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FB15175"/>
    <w:multiLevelType w:val="hybridMultilevel"/>
    <w:tmpl w:val="54908C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0F7848"/>
    <w:multiLevelType w:val="hybridMultilevel"/>
    <w:tmpl w:val="2E1AE872"/>
    <w:lvl w:ilvl="0" w:tplc="494EB34C">
      <w:start w:val="1"/>
      <w:numFmt w:val="lowerLetter"/>
      <w:lvlText w:val="%1)"/>
      <w:lvlJc w:val="left"/>
      <w:pPr>
        <w:tabs>
          <w:tab w:val="num" w:pos="720"/>
        </w:tabs>
        <w:ind w:left="720" w:hanging="360"/>
      </w:pPr>
      <w:rPr>
        <w:rFonts w:ascii="Arial" w:hAnsi="Arial" w:cs="Arial" w:hint="default"/>
        <w:color w:val="17365D"/>
      </w:rPr>
    </w:lvl>
    <w:lvl w:ilvl="1" w:tplc="7310C55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17B681D"/>
    <w:multiLevelType w:val="multilevel"/>
    <w:tmpl w:val="BAD28E16"/>
    <w:lvl w:ilvl="0">
      <w:start w:val="4"/>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3440476B"/>
    <w:multiLevelType w:val="hybridMultilevel"/>
    <w:tmpl w:val="B4186D00"/>
    <w:lvl w:ilvl="0" w:tplc="0F5803B0">
      <w:start w:val="1"/>
      <w:numFmt w:val="decimal"/>
      <w:lvlText w:val="%1."/>
      <w:lvlJc w:val="left"/>
      <w:pPr>
        <w:ind w:left="720" w:hanging="360"/>
      </w:pPr>
      <w:rPr>
        <w:rFonts w:ascii="Arial" w:hAnsi="Arial" w:cs="Arial"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BF20FA"/>
    <w:multiLevelType w:val="hybridMultilevel"/>
    <w:tmpl w:val="3626BA2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8E33C8"/>
    <w:multiLevelType w:val="hybridMultilevel"/>
    <w:tmpl w:val="F6384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633170"/>
    <w:multiLevelType w:val="multilevel"/>
    <w:tmpl w:val="A838EA6C"/>
    <w:lvl w:ilvl="0">
      <w:start w:val="3"/>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4DCA00A1"/>
    <w:multiLevelType w:val="hybridMultilevel"/>
    <w:tmpl w:val="DA70B472"/>
    <w:lvl w:ilvl="0" w:tplc="FE90A8DA">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2154D3"/>
    <w:multiLevelType w:val="hybridMultilevel"/>
    <w:tmpl w:val="57EEE0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D25D5B"/>
    <w:multiLevelType w:val="hybridMultilevel"/>
    <w:tmpl w:val="57B07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0265D0"/>
    <w:multiLevelType w:val="hybridMultilevel"/>
    <w:tmpl w:val="238C27E8"/>
    <w:lvl w:ilvl="0" w:tplc="689C94C4">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87241A"/>
    <w:multiLevelType w:val="hybridMultilevel"/>
    <w:tmpl w:val="F670F066"/>
    <w:lvl w:ilvl="0" w:tplc="32FE88B4">
      <w:start w:val="1"/>
      <w:numFmt w:val="decimal"/>
      <w:lvlText w:val="%1."/>
      <w:lvlJc w:val="left"/>
      <w:pPr>
        <w:ind w:left="720" w:hanging="360"/>
      </w:pPr>
      <w:rPr>
        <w:rFonts w:ascii="Calibri" w:hAnsi="Calibri" w:cs="Calibr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2B35E9"/>
    <w:multiLevelType w:val="hybridMultilevel"/>
    <w:tmpl w:val="238C27E8"/>
    <w:lvl w:ilvl="0" w:tplc="689C94C4">
      <w:start w:val="1"/>
      <w:numFmt w:val="decimal"/>
      <w:lvlText w:val="%1."/>
      <w:lvlJc w:val="left"/>
      <w:pPr>
        <w:ind w:left="720" w:hanging="360"/>
      </w:pPr>
      <w:rPr>
        <w:b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B20B83"/>
    <w:multiLevelType w:val="hybridMultilevel"/>
    <w:tmpl w:val="08BA46E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0FC76BC"/>
    <w:multiLevelType w:val="hybridMultilevel"/>
    <w:tmpl w:val="D0607B98"/>
    <w:lvl w:ilvl="0" w:tplc="0A02453E">
      <w:numFmt w:val="bullet"/>
      <w:lvlText w:val="-"/>
      <w:lvlJc w:val="left"/>
      <w:pPr>
        <w:tabs>
          <w:tab w:val="num" w:pos="360"/>
        </w:tabs>
        <w:ind w:left="36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6CED1969"/>
    <w:multiLevelType w:val="hybridMultilevel"/>
    <w:tmpl w:val="27AA230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12025E"/>
    <w:multiLevelType w:val="hybridMultilevel"/>
    <w:tmpl w:val="DDC43C68"/>
    <w:lvl w:ilvl="0" w:tplc="0A02453E">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F112799"/>
    <w:multiLevelType w:val="hybridMultilevel"/>
    <w:tmpl w:val="16AAF6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2072FD"/>
    <w:multiLevelType w:val="hybridMultilevel"/>
    <w:tmpl w:val="422012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773520F"/>
    <w:multiLevelType w:val="hybridMultilevel"/>
    <w:tmpl w:val="238C27E8"/>
    <w:lvl w:ilvl="0" w:tplc="689C94C4">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2"/>
  </w:num>
  <w:num w:numId="3">
    <w:abstractNumId w:val="14"/>
  </w:num>
  <w:num w:numId="4">
    <w:abstractNumId w:val="24"/>
  </w:num>
  <w:num w:numId="5">
    <w:abstractNumId w:val="19"/>
  </w:num>
  <w:num w:numId="6">
    <w:abstractNumId w:val="6"/>
  </w:num>
  <w:num w:numId="7">
    <w:abstractNumId w:val="10"/>
  </w:num>
  <w:num w:numId="8">
    <w:abstractNumId w:val="6"/>
  </w:num>
  <w:num w:numId="9">
    <w:abstractNumId w:val="26"/>
  </w:num>
  <w:num w:numId="10">
    <w:abstractNumId w:val="0"/>
  </w:num>
  <w:num w:numId="11">
    <w:abstractNumId w:val="20"/>
  </w:num>
  <w:num w:numId="12">
    <w:abstractNumId w:val="17"/>
  </w:num>
  <w:num w:numId="13">
    <w:abstractNumId w:val="5"/>
  </w:num>
  <w:num w:numId="14">
    <w:abstractNumId w:val="13"/>
  </w:num>
  <w:num w:numId="15">
    <w:abstractNumId w:val="9"/>
  </w:num>
  <w:num w:numId="16">
    <w:abstractNumId w:val="21"/>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
  </w:num>
  <w:num w:numId="19">
    <w:abstractNumId w:val="15"/>
  </w:num>
  <w:num w:numId="20">
    <w:abstractNumId w:val="11"/>
  </w:num>
  <w:num w:numId="21">
    <w:abstractNumId w:val="22"/>
  </w:num>
  <w:num w:numId="22">
    <w:abstractNumId w:val="3"/>
  </w:num>
  <w:num w:numId="23">
    <w:abstractNumId w:val="1"/>
  </w:num>
  <w:num w:numId="24">
    <w:abstractNumId w:val="4"/>
  </w:num>
  <w:num w:numId="25">
    <w:abstractNumId w:val="25"/>
  </w:num>
  <w:num w:numId="26">
    <w:abstractNumId w:val="16"/>
  </w:num>
  <w:num w:numId="27">
    <w:abstractNumId w:val="7"/>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A08"/>
    <w:rsid w:val="000133CE"/>
    <w:rsid w:val="00027499"/>
    <w:rsid w:val="00043D41"/>
    <w:rsid w:val="00053F99"/>
    <w:rsid w:val="000A24CB"/>
    <w:rsid w:val="000C7AE2"/>
    <w:rsid w:val="000D6FCD"/>
    <w:rsid w:val="000E1B58"/>
    <w:rsid w:val="00142DC9"/>
    <w:rsid w:val="001649D0"/>
    <w:rsid w:val="001700F5"/>
    <w:rsid w:val="0019191E"/>
    <w:rsid w:val="001B67C5"/>
    <w:rsid w:val="001C36FC"/>
    <w:rsid w:val="001D01FE"/>
    <w:rsid w:val="001F167A"/>
    <w:rsid w:val="00205E99"/>
    <w:rsid w:val="002109C9"/>
    <w:rsid w:val="0021598F"/>
    <w:rsid w:val="00231663"/>
    <w:rsid w:val="00234474"/>
    <w:rsid w:val="00287431"/>
    <w:rsid w:val="002F44DE"/>
    <w:rsid w:val="00330325"/>
    <w:rsid w:val="00370928"/>
    <w:rsid w:val="003C3A08"/>
    <w:rsid w:val="003E260E"/>
    <w:rsid w:val="003F7C30"/>
    <w:rsid w:val="004576AC"/>
    <w:rsid w:val="00462F30"/>
    <w:rsid w:val="004728ED"/>
    <w:rsid w:val="004F1825"/>
    <w:rsid w:val="00504AC0"/>
    <w:rsid w:val="0051349A"/>
    <w:rsid w:val="00551483"/>
    <w:rsid w:val="00553250"/>
    <w:rsid w:val="005613FD"/>
    <w:rsid w:val="00573939"/>
    <w:rsid w:val="005C7BAF"/>
    <w:rsid w:val="00621257"/>
    <w:rsid w:val="00622DC1"/>
    <w:rsid w:val="00657E45"/>
    <w:rsid w:val="006A0825"/>
    <w:rsid w:val="006C3367"/>
    <w:rsid w:val="006C4BF5"/>
    <w:rsid w:val="006F5394"/>
    <w:rsid w:val="0070218B"/>
    <w:rsid w:val="00712C76"/>
    <w:rsid w:val="007553A8"/>
    <w:rsid w:val="00756347"/>
    <w:rsid w:val="00871741"/>
    <w:rsid w:val="008E25EE"/>
    <w:rsid w:val="008E30C3"/>
    <w:rsid w:val="008E662C"/>
    <w:rsid w:val="008E74B5"/>
    <w:rsid w:val="00900907"/>
    <w:rsid w:val="009551FC"/>
    <w:rsid w:val="0099388C"/>
    <w:rsid w:val="00A315E5"/>
    <w:rsid w:val="00A459BB"/>
    <w:rsid w:val="00A52EC8"/>
    <w:rsid w:val="00AA2ECA"/>
    <w:rsid w:val="00AA47A0"/>
    <w:rsid w:val="00B020FF"/>
    <w:rsid w:val="00B13FC4"/>
    <w:rsid w:val="00B222D0"/>
    <w:rsid w:val="00C04BCD"/>
    <w:rsid w:val="00C2372A"/>
    <w:rsid w:val="00C77D77"/>
    <w:rsid w:val="00CB4546"/>
    <w:rsid w:val="00CC1C80"/>
    <w:rsid w:val="00CF2378"/>
    <w:rsid w:val="00CF2761"/>
    <w:rsid w:val="00CF5E84"/>
    <w:rsid w:val="00D0785C"/>
    <w:rsid w:val="00D17A50"/>
    <w:rsid w:val="00D23082"/>
    <w:rsid w:val="00D26BA3"/>
    <w:rsid w:val="00D56DC4"/>
    <w:rsid w:val="00D62869"/>
    <w:rsid w:val="00DB4AE4"/>
    <w:rsid w:val="00DE52A3"/>
    <w:rsid w:val="00DF66C8"/>
    <w:rsid w:val="00E02ED4"/>
    <w:rsid w:val="00E15021"/>
    <w:rsid w:val="00E333C2"/>
    <w:rsid w:val="00E36F9E"/>
    <w:rsid w:val="00E5277B"/>
    <w:rsid w:val="00E64E95"/>
    <w:rsid w:val="00E877B6"/>
    <w:rsid w:val="00E966D0"/>
    <w:rsid w:val="00EB24C0"/>
    <w:rsid w:val="00EC67A9"/>
    <w:rsid w:val="00EE514D"/>
    <w:rsid w:val="00EF4A03"/>
    <w:rsid w:val="00F2457B"/>
    <w:rsid w:val="00F72342"/>
    <w:rsid w:val="00F825A2"/>
    <w:rsid w:val="00FC1763"/>
    <w:rsid w:val="00FF78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8673"/>
    <o:shapelayout v:ext="edit">
      <o:idmap v:ext="edit" data="1"/>
    </o:shapelayout>
  </w:shapeDefaults>
  <w:decimalSymbol w:val="."/>
  <w:listSeparator w:val=","/>
  <w14:docId w14:val="7A329638"/>
  <w15:chartTrackingRefBased/>
  <w15:docId w15:val="{26A2DBBD-1391-4FCB-8A91-B16317782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A0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C3A08"/>
    <w:pPr>
      <w:keepNext/>
      <w:outlineLvl w:val="0"/>
    </w:pPr>
    <w:rPr>
      <w:rFonts w:ascii="Arial" w:hAnsi="Arial"/>
      <w:b/>
      <w:sz w:val="22"/>
    </w:rPr>
  </w:style>
  <w:style w:type="paragraph" w:styleId="Heading4">
    <w:name w:val="heading 4"/>
    <w:basedOn w:val="Normal"/>
    <w:next w:val="Normal"/>
    <w:link w:val="Heading4Char"/>
    <w:uiPriority w:val="9"/>
    <w:semiHidden/>
    <w:unhideWhenUsed/>
    <w:qFormat/>
    <w:rsid w:val="009551FC"/>
    <w:pPr>
      <w:keepNext/>
      <w:keepLines/>
      <w:spacing w:before="40"/>
      <w:outlineLvl w:val="3"/>
    </w:pPr>
    <w:rPr>
      <w:rFonts w:asciiTheme="majorHAnsi" w:eastAsiaTheme="majorEastAsia" w:hAnsiTheme="majorHAnsi" w:cstheme="majorBidi"/>
      <w:i/>
      <w:iCs/>
      <w:color w:val="2F5496" w:themeColor="accent1" w:themeShade="B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3A08"/>
    <w:rPr>
      <w:rFonts w:ascii="Arial" w:eastAsia="Times New Roman" w:hAnsi="Arial" w:cs="Times New Roman"/>
      <w:b/>
      <w:szCs w:val="20"/>
    </w:rPr>
  </w:style>
  <w:style w:type="paragraph" w:styleId="Title">
    <w:name w:val="Title"/>
    <w:basedOn w:val="Normal"/>
    <w:link w:val="TitleChar"/>
    <w:qFormat/>
    <w:rsid w:val="003C3A08"/>
    <w:pPr>
      <w:jc w:val="center"/>
    </w:pPr>
    <w:rPr>
      <w:rFonts w:ascii="Arial" w:hAnsi="Arial"/>
      <w:b/>
      <w:sz w:val="32"/>
    </w:rPr>
  </w:style>
  <w:style w:type="character" w:customStyle="1" w:styleId="TitleChar">
    <w:name w:val="Title Char"/>
    <w:basedOn w:val="DefaultParagraphFont"/>
    <w:link w:val="Title"/>
    <w:rsid w:val="003C3A08"/>
    <w:rPr>
      <w:rFonts w:ascii="Arial" w:eastAsia="Times New Roman" w:hAnsi="Arial" w:cs="Times New Roman"/>
      <w:b/>
      <w:sz w:val="32"/>
      <w:szCs w:val="20"/>
    </w:rPr>
  </w:style>
  <w:style w:type="paragraph" w:styleId="ListParagraph">
    <w:name w:val="List Paragraph"/>
    <w:basedOn w:val="Normal"/>
    <w:uiPriority w:val="34"/>
    <w:qFormat/>
    <w:rsid w:val="003C3A08"/>
    <w:pPr>
      <w:spacing w:before="100" w:beforeAutospacing="1" w:after="100" w:afterAutospacing="1"/>
    </w:pPr>
    <w:rPr>
      <w:rFonts w:eastAsia="Calibri"/>
      <w:sz w:val="24"/>
      <w:szCs w:val="24"/>
      <w:lang w:eastAsia="en-GB"/>
    </w:rPr>
  </w:style>
  <w:style w:type="paragraph" w:styleId="Header">
    <w:name w:val="header"/>
    <w:basedOn w:val="Normal"/>
    <w:link w:val="HeaderChar"/>
    <w:unhideWhenUsed/>
    <w:rsid w:val="00657E45"/>
    <w:pPr>
      <w:tabs>
        <w:tab w:val="center" w:pos="4153"/>
        <w:tab w:val="right" w:pos="8306"/>
      </w:tabs>
    </w:pPr>
    <w:rPr>
      <w:sz w:val="24"/>
      <w:szCs w:val="24"/>
      <w:lang w:eastAsia="en-GB"/>
    </w:rPr>
  </w:style>
  <w:style w:type="character" w:customStyle="1" w:styleId="HeaderChar">
    <w:name w:val="Header Char"/>
    <w:basedOn w:val="DefaultParagraphFont"/>
    <w:link w:val="Header"/>
    <w:rsid w:val="00657E4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F2761"/>
    <w:pPr>
      <w:tabs>
        <w:tab w:val="center" w:pos="4513"/>
        <w:tab w:val="right" w:pos="9026"/>
      </w:tabs>
    </w:pPr>
  </w:style>
  <w:style w:type="character" w:customStyle="1" w:styleId="FooterChar">
    <w:name w:val="Footer Char"/>
    <w:basedOn w:val="DefaultParagraphFont"/>
    <w:link w:val="Footer"/>
    <w:uiPriority w:val="99"/>
    <w:rsid w:val="00CF2761"/>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semiHidden/>
    <w:rsid w:val="009551FC"/>
    <w:rPr>
      <w:rFonts w:asciiTheme="majorHAnsi" w:eastAsiaTheme="majorEastAsia" w:hAnsiTheme="majorHAnsi" w:cstheme="majorBidi"/>
      <w:i/>
      <w:iCs/>
      <w:color w:val="2F5496" w:themeColor="accent1" w:themeShade="BF"/>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758641">
      <w:bodyDiv w:val="1"/>
      <w:marLeft w:val="0"/>
      <w:marRight w:val="0"/>
      <w:marTop w:val="0"/>
      <w:marBottom w:val="0"/>
      <w:divBdr>
        <w:top w:val="none" w:sz="0" w:space="0" w:color="auto"/>
        <w:left w:val="none" w:sz="0" w:space="0" w:color="auto"/>
        <w:bottom w:val="none" w:sz="0" w:space="0" w:color="auto"/>
        <w:right w:val="none" w:sz="0" w:space="0" w:color="auto"/>
      </w:divBdr>
    </w:div>
    <w:div w:id="1224020712">
      <w:bodyDiv w:val="1"/>
      <w:marLeft w:val="0"/>
      <w:marRight w:val="0"/>
      <w:marTop w:val="0"/>
      <w:marBottom w:val="0"/>
      <w:divBdr>
        <w:top w:val="none" w:sz="0" w:space="0" w:color="auto"/>
        <w:left w:val="none" w:sz="0" w:space="0" w:color="auto"/>
        <w:bottom w:val="none" w:sz="0" w:space="0" w:color="auto"/>
        <w:right w:val="none" w:sz="0" w:space="0" w:color="auto"/>
      </w:divBdr>
    </w:div>
    <w:div w:id="1357658790">
      <w:bodyDiv w:val="1"/>
      <w:marLeft w:val="0"/>
      <w:marRight w:val="0"/>
      <w:marTop w:val="0"/>
      <w:marBottom w:val="0"/>
      <w:divBdr>
        <w:top w:val="none" w:sz="0" w:space="0" w:color="auto"/>
        <w:left w:val="none" w:sz="0" w:space="0" w:color="auto"/>
        <w:bottom w:val="none" w:sz="0" w:space="0" w:color="auto"/>
        <w:right w:val="none" w:sz="0" w:space="0" w:color="auto"/>
      </w:divBdr>
    </w:div>
    <w:div w:id="1387533416">
      <w:bodyDiv w:val="1"/>
      <w:marLeft w:val="0"/>
      <w:marRight w:val="0"/>
      <w:marTop w:val="0"/>
      <w:marBottom w:val="0"/>
      <w:divBdr>
        <w:top w:val="none" w:sz="0" w:space="0" w:color="auto"/>
        <w:left w:val="none" w:sz="0" w:space="0" w:color="auto"/>
        <w:bottom w:val="none" w:sz="0" w:space="0" w:color="auto"/>
        <w:right w:val="none" w:sz="0" w:space="0" w:color="auto"/>
      </w:divBdr>
    </w:div>
    <w:div w:id="1534686956">
      <w:bodyDiv w:val="1"/>
      <w:marLeft w:val="0"/>
      <w:marRight w:val="0"/>
      <w:marTop w:val="0"/>
      <w:marBottom w:val="0"/>
      <w:divBdr>
        <w:top w:val="none" w:sz="0" w:space="0" w:color="auto"/>
        <w:left w:val="none" w:sz="0" w:space="0" w:color="auto"/>
        <w:bottom w:val="none" w:sz="0" w:space="0" w:color="auto"/>
        <w:right w:val="none" w:sz="0" w:space="0" w:color="auto"/>
      </w:divBdr>
    </w:div>
    <w:div w:id="1564754011">
      <w:bodyDiv w:val="1"/>
      <w:marLeft w:val="0"/>
      <w:marRight w:val="0"/>
      <w:marTop w:val="0"/>
      <w:marBottom w:val="0"/>
      <w:divBdr>
        <w:top w:val="none" w:sz="0" w:space="0" w:color="auto"/>
        <w:left w:val="none" w:sz="0" w:space="0" w:color="auto"/>
        <w:bottom w:val="none" w:sz="0" w:space="0" w:color="auto"/>
        <w:right w:val="none" w:sz="0" w:space="0" w:color="auto"/>
      </w:divBdr>
    </w:div>
    <w:div w:id="163652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1340</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Medforth</dc:creator>
  <cp:keywords/>
  <dc:description/>
  <cp:lastModifiedBy>jtreleaven</cp:lastModifiedBy>
  <cp:revision>4</cp:revision>
  <dcterms:created xsi:type="dcterms:W3CDTF">2020-02-14T14:40:00Z</dcterms:created>
  <dcterms:modified xsi:type="dcterms:W3CDTF">2020-02-20T09:25:00Z</dcterms:modified>
</cp:coreProperties>
</file>